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eastAsia="方正小标宋简体"/>
          <w:spacing w:val="32"/>
          <w:kern w:val="0"/>
          <w:sz w:val="44"/>
          <w:szCs w:val="44"/>
        </w:rPr>
      </w:pPr>
      <w:r>
        <w:rPr>
          <w:rFonts w:eastAsia="方正小标宋简体"/>
          <w:spacing w:val="32"/>
          <w:kern w:val="0"/>
          <w:sz w:val="44"/>
          <w:szCs w:val="44"/>
        </w:rPr>
        <w:t xml:space="preserve"> </w:t>
      </w:r>
      <w:r>
        <w:rPr>
          <w:rFonts w:hint="eastAsia" w:eastAsia="方正小标宋简体"/>
          <w:spacing w:val="32"/>
          <w:kern w:val="0"/>
          <w:sz w:val="44"/>
          <w:szCs w:val="44"/>
        </w:rPr>
        <w:t>湖州师范学院章程</w:t>
      </w:r>
    </w:p>
    <w:p>
      <w:pPr>
        <w:widowControl/>
        <w:spacing w:line="440" w:lineRule="exact"/>
        <w:ind w:firstLine="601"/>
        <w:rPr>
          <w:kern w:val="0"/>
          <w:sz w:val="30"/>
          <w:szCs w:val="30"/>
        </w:rPr>
      </w:pPr>
      <w:r>
        <w:rPr>
          <w:kern w:val="0"/>
          <w:sz w:val="30"/>
          <w:szCs w:val="30"/>
        </w:rPr>
        <w:t xml:space="preserve"> </w:t>
      </w:r>
    </w:p>
    <w:p>
      <w:pPr>
        <w:autoSpaceDE w:val="0"/>
        <w:autoSpaceDN w:val="0"/>
        <w:adjustRightInd w:val="0"/>
        <w:snapToGrid w:val="0"/>
        <w:spacing w:line="560" w:lineRule="exact"/>
        <w:jc w:val="center"/>
        <w:rPr>
          <w:rFonts w:hint="eastAsia" w:eastAsia="黑体"/>
          <w:kern w:val="0"/>
          <w:sz w:val="32"/>
          <w:szCs w:val="32"/>
        </w:rPr>
      </w:pPr>
      <w:r>
        <w:rPr>
          <w:rFonts w:hint="eastAsia" w:eastAsia="黑体"/>
          <w:kern w:val="0"/>
          <w:sz w:val="32"/>
          <w:szCs w:val="32"/>
        </w:rPr>
        <w:t>序  言</w:t>
      </w:r>
    </w:p>
    <w:p>
      <w:pPr>
        <w:autoSpaceDE w:val="0"/>
        <w:autoSpaceDN w:val="0"/>
        <w:adjustRightInd w:val="0"/>
        <w:snapToGrid w:val="0"/>
        <w:spacing w:line="560" w:lineRule="exact"/>
        <w:ind w:firstLine="641"/>
        <w:rPr>
          <w:rFonts w:hint="eastAsia" w:eastAsia="仿宋_GB2312"/>
          <w:kern w:val="0"/>
          <w:sz w:val="32"/>
          <w:szCs w:val="32"/>
        </w:rPr>
      </w:pPr>
      <w:r>
        <w:rPr>
          <w:rFonts w:hint="eastAsia" w:eastAsia="仿宋_GB2312"/>
          <w:color w:val="000000"/>
          <w:kern w:val="0"/>
          <w:sz w:val="32"/>
          <w:szCs w:val="32"/>
        </w:rPr>
        <w:t>湖州师范学院是一所综合性的全日制普通本科高等学校。学校的</w:t>
      </w:r>
      <w:r>
        <w:rPr>
          <w:rFonts w:hint="eastAsia" w:eastAsia="仿宋_GB2312"/>
          <w:color w:val="000000"/>
          <w:spacing w:val="-4"/>
          <w:kern w:val="0"/>
          <w:sz w:val="32"/>
          <w:szCs w:val="32"/>
        </w:rPr>
        <w:t>办学历史可追溯至</w:t>
      </w:r>
      <w:r>
        <w:rPr>
          <w:rFonts w:eastAsia="仿宋_GB2312"/>
          <w:color w:val="000000"/>
          <w:spacing w:val="-4"/>
          <w:kern w:val="0"/>
          <w:sz w:val="32"/>
          <w:szCs w:val="32"/>
        </w:rPr>
        <w:t>1916</w:t>
      </w:r>
      <w:r>
        <w:rPr>
          <w:rFonts w:hint="eastAsia" w:eastAsia="仿宋_GB2312"/>
          <w:color w:val="000000"/>
          <w:spacing w:val="-4"/>
          <w:kern w:val="0"/>
          <w:sz w:val="32"/>
          <w:szCs w:val="32"/>
        </w:rPr>
        <w:t>年的钱塘道第三联合县立师范讲</w:t>
      </w:r>
      <w:r>
        <w:rPr>
          <w:rFonts w:hint="eastAsia" w:eastAsia="仿宋_GB2312"/>
          <w:color w:val="000000"/>
          <w:kern w:val="0"/>
          <w:sz w:val="32"/>
          <w:szCs w:val="32"/>
        </w:rPr>
        <w:t>习所。</w:t>
      </w:r>
      <w:r>
        <w:rPr>
          <w:rFonts w:hint="eastAsia" w:eastAsia="仿宋_GB2312"/>
          <w:kern w:val="0"/>
          <w:sz w:val="32"/>
          <w:szCs w:val="32"/>
        </w:rPr>
        <w:t>学校前身湖州师范专科学校，于</w:t>
      </w:r>
      <w:r>
        <w:rPr>
          <w:rFonts w:eastAsia="仿宋_GB2312"/>
          <w:kern w:val="0"/>
          <w:sz w:val="32"/>
          <w:szCs w:val="32"/>
        </w:rPr>
        <w:t>1958</w:t>
      </w:r>
      <w:r>
        <w:rPr>
          <w:rFonts w:hint="eastAsia" w:eastAsia="仿宋_GB2312"/>
          <w:kern w:val="0"/>
          <w:sz w:val="32"/>
          <w:szCs w:val="32"/>
        </w:rPr>
        <w:t>年开始实施高等教育。</w:t>
      </w:r>
      <w:r>
        <w:rPr>
          <w:rFonts w:eastAsia="仿宋_GB2312"/>
          <w:kern w:val="0"/>
          <w:sz w:val="32"/>
          <w:szCs w:val="32"/>
        </w:rPr>
        <w:t>1999</w:t>
      </w:r>
      <w:r>
        <w:rPr>
          <w:rFonts w:hint="eastAsia" w:eastAsia="仿宋_GB2312"/>
          <w:kern w:val="0"/>
          <w:sz w:val="32"/>
          <w:szCs w:val="32"/>
        </w:rPr>
        <w:t>年</w:t>
      </w:r>
      <w:r>
        <w:rPr>
          <w:rFonts w:eastAsia="仿宋_GB2312"/>
          <w:kern w:val="0"/>
          <w:sz w:val="32"/>
          <w:szCs w:val="32"/>
        </w:rPr>
        <w:t>3</w:t>
      </w:r>
      <w:r>
        <w:rPr>
          <w:rFonts w:hint="eastAsia" w:eastAsia="仿宋_GB2312"/>
          <w:kern w:val="0"/>
          <w:sz w:val="32"/>
          <w:szCs w:val="32"/>
        </w:rPr>
        <w:t>月，经教育部批准，原湖州师范专科学校、湖州师范学校和湖州教师进修学院合并成立湖州师范学院。</w:t>
      </w:r>
      <w:r>
        <w:rPr>
          <w:rFonts w:eastAsia="仿宋_GB2312"/>
          <w:kern w:val="0"/>
          <w:sz w:val="32"/>
          <w:szCs w:val="32"/>
        </w:rPr>
        <w:t>2000</w:t>
      </w:r>
      <w:r>
        <w:rPr>
          <w:rFonts w:hint="eastAsia" w:eastAsia="仿宋_GB2312"/>
          <w:kern w:val="0"/>
          <w:sz w:val="32"/>
          <w:szCs w:val="32"/>
        </w:rPr>
        <w:t>年</w:t>
      </w:r>
      <w:r>
        <w:rPr>
          <w:rFonts w:eastAsia="仿宋_GB2312"/>
          <w:kern w:val="0"/>
          <w:sz w:val="32"/>
          <w:szCs w:val="32"/>
        </w:rPr>
        <w:t>5</w:t>
      </w:r>
      <w:r>
        <w:rPr>
          <w:rFonts w:hint="eastAsia" w:eastAsia="仿宋_GB2312"/>
          <w:kern w:val="0"/>
          <w:sz w:val="32"/>
          <w:szCs w:val="32"/>
        </w:rPr>
        <w:t>月，原湖州卫生学校并入湖州师范学院。</w:t>
      </w:r>
    </w:p>
    <w:p>
      <w:pPr>
        <w:snapToGrid w:val="0"/>
        <w:spacing w:line="580" w:lineRule="exact"/>
        <w:jc w:val="center"/>
        <w:rPr>
          <w:rFonts w:eastAsia="黑体"/>
          <w:kern w:val="0"/>
          <w:sz w:val="32"/>
          <w:szCs w:val="32"/>
        </w:rPr>
      </w:pPr>
      <w:r>
        <w:rPr>
          <w:rFonts w:hint="eastAsia" w:eastAsia="黑体"/>
          <w:kern w:val="0"/>
          <w:sz w:val="32"/>
          <w:szCs w:val="32"/>
        </w:rPr>
        <w:t>第一章</w:t>
      </w:r>
      <w:r>
        <w:rPr>
          <w:rFonts w:eastAsia="黑体"/>
          <w:kern w:val="0"/>
          <w:sz w:val="32"/>
          <w:szCs w:val="32"/>
        </w:rPr>
        <w:t xml:space="preserve">  </w:t>
      </w:r>
      <w:r>
        <w:rPr>
          <w:rFonts w:hint="eastAsia" w:eastAsia="黑体"/>
          <w:kern w:val="0"/>
          <w:sz w:val="32"/>
          <w:szCs w:val="32"/>
        </w:rPr>
        <w:t>总</w:t>
      </w:r>
      <w:r>
        <w:rPr>
          <w:rFonts w:eastAsia="黑体"/>
          <w:kern w:val="0"/>
          <w:sz w:val="32"/>
          <w:szCs w:val="32"/>
        </w:rPr>
        <w:t xml:space="preserve">  </w:t>
      </w:r>
      <w:r>
        <w:rPr>
          <w:rFonts w:hint="eastAsia" w:eastAsia="黑体"/>
          <w:kern w:val="0"/>
          <w:sz w:val="32"/>
          <w:szCs w:val="32"/>
        </w:rPr>
        <w:t>则</w:t>
      </w:r>
      <w:r>
        <w:rPr>
          <w:rFonts w:eastAsia="黑体"/>
          <w:kern w:val="0"/>
          <w:sz w:val="32"/>
          <w:szCs w:val="32"/>
        </w:rPr>
        <w:t xml:space="preserve"> </w:t>
      </w:r>
    </w:p>
    <w:p>
      <w:pPr>
        <w:autoSpaceDE w:val="0"/>
        <w:autoSpaceDN w:val="0"/>
        <w:adjustRightInd w:val="0"/>
        <w:snapToGrid w:val="0"/>
        <w:spacing w:line="560" w:lineRule="exact"/>
        <w:ind w:firstLine="640" w:firstLineChars="200"/>
        <w:rPr>
          <w:rFonts w:eastAsia="仿宋_GB2312"/>
          <w:kern w:val="0"/>
          <w:sz w:val="32"/>
          <w:szCs w:val="32"/>
        </w:rPr>
      </w:pPr>
      <w:r>
        <w:rPr>
          <w:rFonts w:hint="eastAsia" w:eastAsia="黑体"/>
          <w:kern w:val="0"/>
          <w:sz w:val="32"/>
          <w:szCs w:val="32"/>
        </w:rPr>
        <w:t>第一条</w:t>
      </w:r>
      <w:r>
        <w:rPr>
          <w:rFonts w:eastAsia="仿宋_GB2312"/>
          <w:kern w:val="0"/>
          <w:sz w:val="32"/>
          <w:szCs w:val="32"/>
        </w:rPr>
        <w:t xml:space="preserve">  </w:t>
      </w:r>
      <w:r>
        <w:rPr>
          <w:rFonts w:hint="eastAsia" w:eastAsia="仿宋_GB2312"/>
          <w:kern w:val="0"/>
          <w:sz w:val="32"/>
          <w:szCs w:val="32"/>
        </w:rPr>
        <w:t>为依法治理学校，规范办学行为，根据《中华人民共和国教育法》、《中华人民共和国高等教育法》、《中华人民共和国教师法》、《高等学校章程制定暂行办法》等法律法规和规章，结合学校实际，制定本章程。</w:t>
      </w:r>
    </w:p>
    <w:p>
      <w:pPr>
        <w:autoSpaceDE w:val="0"/>
        <w:autoSpaceDN w:val="0"/>
        <w:adjustRightInd w:val="0"/>
        <w:snapToGrid w:val="0"/>
        <w:spacing w:line="560" w:lineRule="exact"/>
        <w:ind w:firstLine="640" w:firstLineChars="200"/>
        <w:rPr>
          <w:rFonts w:eastAsia="仿宋_GB2312"/>
          <w:kern w:val="0"/>
          <w:sz w:val="32"/>
          <w:szCs w:val="32"/>
        </w:rPr>
      </w:pPr>
      <w:r>
        <w:rPr>
          <w:rFonts w:hint="eastAsia" w:eastAsia="黑体"/>
          <w:kern w:val="0"/>
          <w:sz w:val="32"/>
          <w:szCs w:val="32"/>
        </w:rPr>
        <w:t>第二条</w:t>
      </w:r>
      <w:r>
        <w:rPr>
          <w:rFonts w:eastAsia="仿宋_GB2312"/>
          <w:kern w:val="0"/>
          <w:sz w:val="32"/>
          <w:szCs w:val="32"/>
        </w:rPr>
        <w:t xml:space="preserve">  </w:t>
      </w:r>
      <w:r>
        <w:rPr>
          <w:rFonts w:hint="eastAsia" w:eastAsia="仿宋_GB2312"/>
          <w:kern w:val="0"/>
          <w:sz w:val="32"/>
          <w:szCs w:val="32"/>
        </w:rPr>
        <w:t>学校中文全称为湖州师范学院，中文简称为</w:t>
      </w:r>
      <w:r>
        <w:rPr>
          <w:rFonts w:eastAsia="仿宋_GB2312"/>
          <w:kern w:val="0"/>
          <w:sz w:val="32"/>
          <w:szCs w:val="32"/>
        </w:rPr>
        <w:t>“</w:t>
      </w:r>
      <w:r>
        <w:rPr>
          <w:rFonts w:hint="eastAsia" w:eastAsia="仿宋_GB2312"/>
          <w:kern w:val="0"/>
          <w:sz w:val="32"/>
          <w:szCs w:val="32"/>
        </w:rPr>
        <w:t>湖州师院</w:t>
      </w:r>
      <w:r>
        <w:rPr>
          <w:rFonts w:eastAsia="仿宋_GB2312"/>
          <w:kern w:val="0"/>
          <w:sz w:val="32"/>
          <w:szCs w:val="32"/>
        </w:rPr>
        <w:t>”</w:t>
      </w:r>
      <w:r>
        <w:rPr>
          <w:rFonts w:hint="eastAsia" w:eastAsia="仿宋_GB2312"/>
          <w:kern w:val="0"/>
          <w:sz w:val="32"/>
          <w:szCs w:val="32"/>
        </w:rPr>
        <w:t>；英文全称为</w:t>
      </w:r>
      <w:r>
        <w:rPr>
          <w:rFonts w:eastAsia="仿宋_GB2312"/>
          <w:kern w:val="0"/>
          <w:sz w:val="32"/>
          <w:szCs w:val="32"/>
        </w:rPr>
        <w:t>Huzhou</w:t>
      </w:r>
      <w:r>
        <w:rPr>
          <w:rFonts w:hint="eastAsia" w:eastAsia="仿宋_GB2312"/>
          <w:kern w:val="0"/>
          <w:sz w:val="32"/>
          <w:szCs w:val="32"/>
        </w:rPr>
        <w:t xml:space="preserve"> </w:t>
      </w:r>
      <w:r>
        <w:rPr>
          <w:rFonts w:eastAsia="仿宋_GB2312"/>
          <w:kern w:val="0"/>
          <w:sz w:val="32"/>
          <w:szCs w:val="32"/>
        </w:rPr>
        <w:t xml:space="preserve"> University</w:t>
      </w:r>
      <w:r>
        <w:rPr>
          <w:rFonts w:hint="eastAsia" w:eastAsia="仿宋_GB2312"/>
          <w:kern w:val="0"/>
          <w:sz w:val="32"/>
          <w:szCs w:val="32"/>
        </w:rPr>
        <w:t>，英文缩写为</w:t>
      </w:r>
      <w:r>
        <w:rPr>
          <w:rFonts w:eastAsia="仿宋_GB2312"/>
          <w:kern w:val="0"/>
          <w:sz w:val="32"/>
          <w:szCs w:val="32"/>
        </w:rPr>
        <w:t>“</w:t>
      </w:r>
      <w:r>
        <w:rPr>
          <w:rFonts w:eastAsia="仿宋_GB2312"/>
          <w:spacing w:val="-20"/>
          <w:kern w:val="0"/>
          <w:sz w:val="32"/>
          <w:szCs w:val="32"/>
        </w:rPr>
        <w:t>HUZU</w:t>
      </w:r>
      <w:r>
        <w:rPr>
          <w:rFonts w:eastAsia="仿宋_GB2312"/>
          <w:kern w:val="0"/>
          <w:sz w:val="32"/>
          <w:szCs w:val="32"/>
        </w:rPr>
        <w:t>”</w:t>
      </w:r>
      <w:r>
        <w:rPr>
          <w:rFonts w:hint="eastAsia" w:eastAsia="仿宋_GB2312"/>
          <w:kern w:val="0"/>
          <w:sz w:val="32"/>
          <w:szCs w:val="32"/>
        </w:rPr>
        <w:t>。</w:t>
      </w:r>
    </w:p>
    <w:p>
      <w:pPr>
        <w:autoSpaceDE w:val="0"/>
        <w:autoSpaceDN w:val="0"/>
        <w:adjustRightInd w:val="0"/>
        <w:snapToGrid w:val="0"/>
        <w:spacing w:line="560" w:lineRule="exact"/>
        <w:ind w:firstLine="640" w:firstLineChars="200"/>
        <w:rPr>
          <w:rFonts w:eastAsia="仿宋_GB2312"/>
          <w:kern w:val="0"/>
          <w:sz w:val="32"/>
          <w:szCs w:val="32"/>
        </w:rPr>
      </w:pPr>
      <w:r>
        <w:rPr>
          <w:rFonts w:hint="eastAsia" w:eastAsia="黑体"/>
          <w:kern w:val="0"/>
          <w:sz w:val="32"/>
          <w:szCs w:val="32"/>
        </w:rPr>
        <w:t>第三条</w:t>
      </w:r>
      <w:r>
        <w:rPr>
          <w:rFonts w:eastAsia="仿宋_GB2312"/>
          <w:b/>
          <w:bCs/>
          <w:kern w:val="0"/>
          <w:sz w:val="32"/>
          <w:szCs w:val="32"/>
        </w:rPr>
        <w:t xml:space="preserve">  </w:t>
      </w:r>
      <w:r>
        <w:rPr>
          <w:rFonts w:hint="eastAsia" w:eastAsia="仿宋_GB2312"/>
          <w:kern w:val="0"/>
          <w:sz w:val="32"/>
          <w:szCs w:val="32"/>
        </w:rPr>
        <w:t>学校注册地为湖州市吴兴区二环东路</w:t>
      </w:r>
      <w:r>
        <w:rPr>
          <w:rFonts w:eastAsia="仿宋_GB2312"/>
          <w:kern w:val="0"/>
          <w:sz w:val="32"/>
          <w:szCs w:val="32"/>
        </w:rPr>
        <w:t>759</w:t>
      </w:r>
      <w:r>
        <w:rPr>
          <w:rFonts w:hint="eastAsia" w:eastAsia="仿宋_GB2312"/>
          <w:kern w:val="0"/>
          <w:sz w:val="32"/>
          <w:szCs w:val="32"/>
        </w:rPr>
        <w:t>号</w:t>
      </w:r>
      <w:r>
        <w:rPr>
          <w:rFonts w:hint="eastAsia" w:eastAsia="仿宋_GB2312"/>
          <w:sz w:val="32"/>
          <w:szCs w:val="32"/>
        </w:rPr>
        <w:t>。</w:t>
      </w:r>
      <w:r>
        <w:rPr>
          <w:rFonts w:hint="eastAsia" w:eastAsia="仿宋_GB2312"/>
          <w:kern w:val="0"/>
          <w:sz w:val="32"/>
          <w:szCs w:val="32"/>
        </w:rPr>
        <w:t>学校根据办学需要和资源分布，经批准可设多个校区。学校互联网域名为</w:t>
      </w:r>
      <w:r>
        <w:rPr>
          <w:rFonts w:eastAsia="仿宋_GB2312"/>
          <w:kern w:val="0"/>
          <w:sz w:val="32"/>
          <w:szCs w:val="32"/>
        </w:rPr>
        <w:fldChar w:fldCharType="begin"/>
      </w:r>
      <w:r>
        <w:rPr>
          <w:rFonts w:eastAsia="仿宋_GB2312"/>
          <w:kern w:val="0"/>
          <w:sz w:val="32"/>
          <w:szCs w:val="32"/>
        </w:rPr>
        <w:instrText xml:space="preserve"> HYPERLINK "http://www.zjhu.edu.cn" </w:instrText>
      </w:r>
      <w:r>
        <w:rPr>
          <w:rFonts w:eastAsia="仿宋_GB2312"/>
          <w:kern w:val="0"/>
          <w:sz w:val="32"/>
          <w:szCs w:val="32"/>
        </w:rPr>
        <w:fldChar w:fldCharType="separate"/>
      </w:r>
      <w:r>
        <w:rPr>
          <w:rFonts w:eastAsia="仿宋_GB2312"/>
          <w:kern w:val="0"/>
          <w:sz w:val="32"/>
          <w:szCs w:val="32"/>
        </w:rPr>
        <w:t>zjhu.edu.cn</w:t>
      </w:r>
      <w:r>
        <w:rPr>
          <w:rFonts w:eastAsia="仿宋_GB2312"/>
          <w:kern w:val="0"/>
          <w:sz w:val="32"/>
          <w:szCs w:val="32"/>
        </w:rPr>
        <w:fldChar w:fldCharType="end"/>
      </w:r>
      <w:r>
        <w:rPr>
          <w:rFonts w:hint="eastAsia" w:eastAsia="仿宋_GB2312"/>
          <w:kern w:val="0"/>
          <w:sz w:val="32"/>
          <w:szCs w:val="32"/>
        </w:rPr>
        <w:t>。</w:t>
      </w:r>
    </w:p>
    <w:p>
      <w:pPr>
        <w:autoSpaceDE w:val="0"/>
        <w:autoSpaceDN w:val="0"/>
        <w:adjustRightInd w:val="0"/>
        <w:snapToGrid w:val="0"/>
        <w:spacing w:line="560" w:lineRule="exact"/>
        <w:ind w:firstLine="640" w:firstLineChars="200"/>
        <w:rPr>
          <w:rFonts w:eastAsia="仿宋_GB2312"/>
          <w:spacing w:val="-6"/>
          <w:kern w:val="0"/>
          <w:sz w:val="32"/>
          <w:szCs w:val="32"/>
        </w:rPr>
      </w:pPr>
      <w:r>
        <w:rPr>
          <w:rFonts w:hint="eastAsia" w:eastAsia="黑体"/>
          <w:kern w:val="0"/>
          <w:sz w:val="32"/>
          <w:szCs w:val="32"/>
        </w:rPr>
        <w:t>第四条</w:t>
      </w:r>
      <w:r>
        <w:rPr>
          <w:rFonts w:eastAsia="仿宋_GB2312"/>
          <w:kern w:val="0"/>
          <w:sz w:val="32"/>
          <w:szCs w:val="32"/>
        </w:rPr>
        <w:t xml:space="preserve">  </w:t>
      </w:r>
      <w:r>
        <w:rPr>
          <w:rFonts w:hint="eastAsia" w:eastAsia="仿宋_GB2312"/>
          <w:spacing w:val="-6"/>
          <w:kern w:val="0"/>
          <w:sz w:val="32"/>
          <w:szCs w:val="32"/>
        </w:rPr>
        <w:t>学校由湖州市人民政府举办。</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第五条</w:t>
      </w:r>
      <w:r>
        <w:rPr>
          <w:rFonts w:eastAsia="黑体"/>
          <w:kern w:val="0"/>
          <w:sz w:val="32"/>
          <w:szCs w:val="32"/>
        </w:rPr>
        <w:t xml:space="preserve"> </w:t>
      </w:r>
      <w:r>
        <w:rPr>
          <w:rFonts w:eastAsia="仿宋_GB2312"/>
          <w:b/>
          <w:bCs/>
          <w:kern w:val="0"/>
          <w:sz w:val="32"/>
          <w:szCs w:val="32"/>
        </w:rPr>
        <w:t xml:space="preserve"> </w:t>
      </w:r>
      <w:r>
        <w:rPr>
          <w:rFonts w:hint="eastAsia" w:eastAsia="仿宋_GB2312"/>
          <w:kern w:val="0"/>
          <w:sz w:val="32"/>
          <w:szCs w:val="32"/>
        </w:rPr>
        <w:t>学校举办者依法对学校进行指导和监管，保障学校依法自主办学，为学校提供必备的办学条件，保障学校建设与发展经费，维护学校合法权益和良好的办学环境。</w:t>
      </w:r>
    </w:p>
    <w:p>
      <w:pPr>
        <w:widowControl/>
        <w:snapToGrid w:val="0"/>
        <w:spacing w:line="560" w:lineRule="exact"/>
        <w:ind w:firstLine="640" w:firstLineChars="200"/>
        <w:rPr>
          <w:rFonts w:eastAsia="仿宋_GB2312"/>
          <w:kern w:val="0"/>
          <w:sz w:val="32"/>
          <w:szCs w:val="32"/>
        </w:rPr>
      </w:pPr>
      <w:r>
        <w:rPr>
          <w:rFonts w:hint="eastAsia" w:eastAsia="黑体"/>
          <w:kern w:val="0"/>
          <w:sz w:val="32"/>
          <w:szCs w:val="32"/>
        </w:rPr>
        <w:t>第六条</w:t>
      </w:r>
      <w:r>
        <w:rPr>
          <w:rFonts w:eastAsia="黑体"/>
          <w:kern w:val="0"/>
          <w:sz w:val="32"/>
          <w:szCs w:val="32"/>
        </w:rPr>
        <w:t xml:space="preserve">  </w:t>
      </w:r>
      <w:r>
        <w:rPr>
          <w:rFonts w:hint="eastAsia" w:eastAsia="仿宋_GB2312"/>
          <w:spacing w:val="-4"/>
          <w:kern w:val="0"/>
          <w:sz w:val="32"/>
          <w:szCs w:val="32"/>
        </w:rPr>
        <w:t>学校是公办非营利性事业组织，具有独立法人资格，</w:t>
      </w:r>
      <w:r>
        <w:rPr>
          <w:rFonts w:hint="eastAsia" w:eastAsia="仿宋_GB2312"/>
          <w:kern w:val="0"/>
          <w:sz w:val="32"/>
          <w:szCs w:val="32"/>
        </w:rPr>
        <w:t>依法享有办学自主权，独立承担民事责任。校长为学校的法定代表人。</w:t>
      </w:r>
    </w:p>
    <w:p>
      <w:pPr>
        <w:widowControl/>
        <w:snapToGrid w:val="0"/>
        <w:spacing w:line="560" w:lineRule="exact"/>
        <w:ind w:firstLine="640" w:firstLineChars="200"/>
        <w:rPr>
          <w:rFonts w:eastAsia="仿宋_GB2312"/>
          <w:kern w:val="0"/>
          <w:sz w:val="32"/>
          <w:szCs w:val="32"/>
        </w:rPr>
      </w:pPr>
      <w:r>
        <w:rPr>
          <w:rFonts w:hint="eastAsia" w:eastAsia="黑体"/>
          <w:kern w:val="0"/>
          <w:sz w:val="32"/>
          <w:szCs w:val="32"/>
        </w:rPr>
        <w:t>第七条</w:t>
      </w:r>
      <w:r>
        <w:rPr>
          <w:rFonts w:eastAsia="仿宋_GB2312"/>
          <w:kern w:val="0"/>
          <w:sz w:val="32"/>
          <w:szCs w:val="32"/>
        </w:rPr>
        <w:t xml:space="preserve">  </w:t>
      </w:r>
      <w:r>
        <w:rPr>
          <w:rFonts w:hint="eastAsia" w:eastAsia="仿宋_GB2312"/>
          <w:kern w:val="0"/>
          <w:sz w:val="32"/>
          <w:szCs w:val="32"/>
        </w:rPr>
        <w:t>学校实行中国共产党湖州师范学院委员会（以下简称</w:t>
      </w:r>
      <w:r>
        <w:rPr>
          <w:rFonts w:eastAsia="仿宋_GB2312"/>
          <w:kern w:val="0"/>
          <w:sz w:val="32"/>
          <w:szCs w:val="32"/>
        </w:rPr>
        <w:t>“</w:t>
      </w:r>
      <w:r>
        <w:rPr>
          <w:rFonts w:hint="eastAsia" w:eastAsia="仿宋_GB2312"/>
          <w:kern w:val="0"/>
          <w:sz w:val="32"/>
          <w:szCs w:val="32"/>
        </w:rPr>
        <w:t>学校党委</w:t>
      </w:r>
      <w:r>
        <w:rPr>
          <w:rFonts w:eastAsia="仿宋_GB2312"/>
          <w:kern w:val="0"/>
          <w:sz w:val="32"/>
          <w:szCs w:val="32"/>
        </w:rPr>
        <w:t>”</w:t>
      </w:r>
      <w:r>
        <w:rPr>
          <w:rFonts w:hint="eastAsia" w:eastAsia="仿宋_GB2312"/>
          <w:kern w:val="0"/>
          <w:sz w:val="32"/>
          <w:szCs w:val="32"/>
        </w:rPr>
        <w:t>）领导下的校长负责制。</w:t>
      </w:r>
    </w:p>
    <w:p>
      <w:pPr>
        <w:widowControl/>
        <w:snapToGrid w:val="0"/>
        <w:spacing w:line="560" w:lineRule="exact"/>
        <w:ind w:firstLine="640" w:firstLineChars="200"/>
        <w:rPr>
          <w:rFonts w:eastAsia="仿宋_GB2312"/>
          <w:kern w:val="0"/>
          <w:sz w:val="32"/>
          <w:szCs w:val="32"/>
        </w:rPr>
      </w:pPr>
      <w:r>
        <w:rPr>
          <w:rFonts w:hint="eastAsia" w:eastAsia="黑体"/>
          <w:kern w:val="0"/>
          <w:sz w:val="32"/>
          <w:szCs w:val="32"/>
        </w:rPr>
        <w:t>第八条</w:t>
      </w:r>
      <w:r>
        <w:rPr>
          <w:rFonts w:eastAsia="黑体"/>
          <w:kern w:val="0"/>
          <w:sz w:val="32"/>
          <w:szCs w:val="32"/>
        </w:rPr>
        <w:t xml:space="preserve">  </w:t>
      </w:r>
      <w:r>
        <w:rPr>
          <w:rFonts w:hint="eastAsia" w:eastAsia="仿宋_GB2312"/>
          <w:kern w:val="0"/>
          <w:sz w:val="32"/>
          <w:szCs w:val="32"/>
        </w:rPr>
        <w:t>学校实行校、院两级管理体制。</w:t>
      </w:r>
    </w:p>
    <w:p>
      <w:pPr>
        <w:autoSpaceDE w:val="0"/>
        <w:autoSpaceDN w:val="0"/>
        <w:adjustRightInd w:val="0"/>
        <w:snapToGrid w:val="0"/>
        <w:spacing w:line="560" w:lineRule="exact"/>
        <w:ind w:firstLine="640" w:firstLineChars="200"/>
        <w:rPr>
          <w:rFonts w:eastAsia="仿宋_GB2312"/>
          <w:kern w:val="0"/>
          <w:sz w:val="32"/>
          <w:szCs w:val="32"/>
        </w:rPr>
      </w:pPr>
      <w:r>
        <w:rPr>
          <w:rFonts w:hint="eastAsia" w:eastAsia="黑体"/>
          <w:kern w:val="0"/>
          <w:sz w:val="32"/>
          <w:szCs w:val="32"/>
        </w:rPr>
        <w:t>第九条</w:t>
      </w:r>
      <w:r>
        <w:rPr>
          <w:rFonts w:eastAsia="仿宋_GB2312"/>
          <w:b/>
          <w:bCs/>
          <w:kern w:val="0"/>
          <w:sz w:val="32"/>
          <w:szCs w:val="32"/>
        </w:rPr>
        <w:t xml:space="preserve">  </w:t>
      </w:r>
      <w:r>
        <w:rPr>
          <w:rFonts w:hint="eastAsia" w:eastAsia="仿宋_GB2312"/>
          <w:kern w:val="0"/>
          <w:sz w:val="32"/>
          <w:szCs w:val="32"/>
        </w:rPr>
        <w:t>学校校训是</w:t>
      </w:r>
      <w:r>
        <w:rPr>
          <w:rFonts w:eastAsia="仿宋_GB2312"/>
          <w:kern w:val="0"/>
          <w:sz w:val="32"/>
          <w:szCs w:val="32"/>
        </w:rPr>
        <w:t>“</w:t>
      </w:r>
      <w:r>
        <w:rPr>
          <w:rFonts w:hint="eastAsia" w:eastAsia="仿宋_GB2312"/>
          <w:kern w:val="0"/>
          <w:sz w:val="32"/>
          <w:szCs w:val="32"/>
        </w:rPr>
        <w:t>明体达用</w:t>
      </w:r>
      <w:r>
        <w:rPr>
          <w:rFonts w:eastAsia="仿宋_GB2312"/>
          <w:kern w:val="0"/>
          <w:sz w:val="32"/>
          <w:szCs w:val="32"/>
        </w:rPr>
        <w:t>”</w:t>
      </w:r>
      <w:r>
        <w:rPr>
          <w:rFonts w:hint="eastAsia" w:eastAsia="仿宋_GB2312"/>
          <w:kern w:val="0"/>
          <w:sz w:val="32"/>
          <w:szCs w:val="32"/>
        </w:rPr>
        <w:t>。</w:t>
      </w:r>
    </w:p>
    <w:p>
      <w:pPr>
        <w:autoSpaceDE w:val="0"/>
        <w:autoSpaceDN w:val="0"/>
        <w:adjustRightInd w:val="0"/>
        <w:snapToGrid w:val="0"/>
        <w:spacing w:line="560" w:lineRule="exact"/>
        <w:ind w:firstLine="640" w:firstLineChars="200"/>
        <w:rPr>
          <w:rFonts w:hint="eastAsia" w:eastAsia="黑体"/>
          <w:kern w:val="0"/>
          <w:sz w:val="32"/>
          <w:szCs w:val="32"/>
        </w:rPr>
      </w:pPr>
      <w:r>
        <w:rPr>
          <w:rFonts w:hint="eastAsia" w:eastAsia="黑体"/>
          <w:kern w:val="0"/>
          <w:sz w:val="32"/>
          <w:szCs w:val="32"/>
        </w:rPr>
        <w:t>第十条</w:t>
      </w:r>
      <w:r>
        <w:rPr>
          <w:rFonts w:eastAsia="仿宋_GB2312"/>
          <w:b/>
          <w:bCs/>
          <w:kern w:val="0"/>
          <w:sz w:val="32"/>
          <w:szCs w:val="32"/>
        </w:rPr>
        <w:t xml:space="preserve"> </w:t>
      </w:r>
      <w:r>
        <w:rPr>
          <w:rFonts w:eastAsia="仿宋_GB2312"/>
          <w:kern w:val="0"/>
          <w:sz w:val="32"/>
          <w:szCs w:val="32"/>
        </w:rPr>
        <w:t xml:space="preserve"> </w:t>
      </w:r>
      <w:r>
        <w:rPr>
          <w:rFonts w:hint="eastAsia" w:eastAsia="仿宋_GB2312"/>
          <w:kern w:val="0"/>
          <w:sz w:val="32"/>
          <w:szCs w:val="32"/>
        </w:rPr>
        <w:t>学校全面贯彻党和国家的教育方针，秉承教师教育办学</w:t>
      </w:r>
      <w:r>
        <w:rPr>
          <w:rFonts w:hint="eastAsia" w:eastAsia="仿宋_GB2312"/>
          <w:spacing w:val="-6"/>
          <w:kern w:val="0"/>
          <w:sz w:val="32"/>
          <w:szCs w:val="32"/>
        </w:rPr>
        <w:t>传统，强化</w:t>
      </w:r>
      <w:r>
        <w:rPr>
          <w:rFonts w:eastAsia="仿宋_GB2312"/>
          <w:spacing w:val="-6"/>
          <w:kern w:val="0"/>
          <w:sz w:val="32"/>
          <w:szCs w:val="32"/>
        </w:rPr>
        <w:t>“</w:t>
      </w:r>
      <w:r>
        <w:rPr>
          <w:rFonts w:hint="eastAsia" w:eastAsia="仿宋_GB2312"/>
          <w:spacing w:val="-6"/>
          <w:kern w:val="0"/>
          <w:sz w:val="32"/>
          <w:szCs w:val="32"/>
        </w:rPr>
        <w:t>因地制宜，体现特色，服务地方</w:t>
      </w:r>
      <w:r>
        <w:rPr>
          <w:rFonts w:eastAsia="仿宋_GB2312"/>
          <w:spacing w:val="-6"/>
          <w:kern w:val="0"/>
          <w:sz w:val="32"/>
          <w:szCs w:val="32"/>
        </w:rPr>
        <w:t>”</w:t>
      </w:r>
      <w:r>
        <w:rPr>
          <w:rFonts w:hint="eastAsia" w:eastAsia="仿宋_GB2312"/>
          <w:spacing w:val="-6"/>
          <w:kern w:val="0"/>
          <w:sz w:val="32"/>
          <w:szCs w:val="32"/>
        </w:rPr>
        <w:t>办学理念</w:t>
      </w:r>
      <w:r>
        <w:rPr>
          <w:rFonts w:hint="eastAsia" w:eastAsia="仿宋_GB2312"/>
          <w:kern w:val="0"/>
          <w:sz w:val="32"/>
          <w:szCs w:val="32"/>
        </w:rPr>
        <w:t>，着力培养高素质应用型人才，努力建成有特色、高水平的区域性大学，实现</w:t>
      </w:r>
      <w:r>
        <w:rPr>
          <w:rFonts w:eastAsia="仿宋_GB2312"/>
          <w:kern w:val="0"/>
          <w:sz w:val="32"/>
          <w:szCs w:val="32"/>
        </w:rPr>
        <w:t>“</w:t>
      </w:r>
      <w:r>
        <w:rPr>
          <w:rFonts w:hint="eastAsia" w:eastAsia="仿宋_GB2312"/>
          <w:kern w:val="0"/>
          <w:sz w:val="32"/>
          <w:szCs w:val="32"/>
        </w:rPr>
        <w:t>省内有地位，国内有影响</w:t>
      </w:r>
      <w:r>
        <w:rPr>
          <w:rFonts w:eastAsia="仿宋_GB2312"/>
          <w:kern w:val="0"/>
          <w:sz w:val="32"/>
          <w:szCs w:val="32"/>
        </w:rPr>
        <w:t>”</w:t>
      </w:r>
      <w:r>
        <w:rPr>
          <w:rFonts w:hint="eastAsia" w:eastAsia="仿宋_GB2312"/>
          <w:kern w:val="0"/>
          <w:sz w:val="32"/>
          <w:szCs w:val="32"/>
        </w:rPr>
        <w:t>的办学目标。</w:t>
      </w:r>
    </w:p>
    <w:p>
      <w:pPr>
        <w:snapToGrid w:val="0"/>
        <w:spacing w:line="580" w:lineRule="exact"/>
        <w:jc w:val="center"/>
        <w:rPr>
          <w:rFonts w:eastAsia="黑体"/>
          <w:kern w:val="0"/>
          <w:sz w:val="32"/>
          <w:szCs w:val="32"/>
        </w:rPr>
      </w:pPr>
      <w:r>
        <w:rPr>
          <w:rFonts w:hint="eastAsia" w:eastAsia="黑体"/>
          <w:kern w:val="0"/>
          <w:sz w:val="32"/>
          <w:szCs w:val="32"/>
        </w:rPr>
        <w:t>第二章</w:t>
      </w:r>
      <w:r>
        <w:rPr>
          <w:rFonts w:eastAsia="黑体"/>
          <w:kern w:val="0"/>
          <w:sz w:val="32"/>
          <w:szCs w:val="32"/>
        </w:rPr>
        <w:t xml:space="preserve">  </w:t>
      </w:r>
      <w:r>
        <w:rPr>
          <w:rFonts w:hint="eastAsia" w:eastAsia="黑体"/>
          <w:kern w:val="0"/>
          <w:sz w:val="32"/>
          <w:szCs w:val="32"/>
        </w:rPr>
        <w:t>学校功能与教育形式</w:t>
      </w:r>
      <w:r>
        <w:rPr>
          <w:rFonts w:eastAsia="黑体"/>
          <w:kern w:val="0"/>
          <w:sz w:val="32"/>
          <w:szCs w:val="32"/>
        </w:rPr>
        <w:t xml:space="preserve"> </w:t>
      </w:r>
    </w:p>
    <w:p>
      <w:pPr>
        <w:autoSpaceDE w:val="0"/>
        <w:autoSpaceDN w:val="0"/>
        <w:adjustRightInd w:val="0"/>
        <w:spacing w:line="560" w:lineRule="exact"/>
        <w:ind w:firstLine="634" w:firstLineChars="198"/>
        <w:rPr>
          <w:rFonts w:eastAsia="仿宋_GB2312"/>
          <w:kern w:val="0"/>
          <w:sz w:val="32"/>
          <w:szCs w:val="32"/>
        </w:rPr>
      </w:pPr>
      <w:r>
        <w:rPr>
          <w:rFonts w:hint="eastAsia" w:eastAsia="黑体"/>
          <w:kern w:val="0"/>
          <w:sz w:val="32"/>
          <w:szCs w:val="32"/>
        </w:rPr>
        <w:t>第十一条</w:t>
      </w:r>
      <w:r>
        <w:rPr>
          <w:rFonts w:eastAsia="仿宋_GB2312"/>
          <w:kern w:val="0"/>
          <w:sz w:val="32"/>
          <w:szCs w:val="32"/>
        </w:rPr>
        <w:t xml:space="preserve">  </w:t>
      </w:r>
      <w:r>
        <w:rPr>
          <w:rFonts w:hint="eastAsia" w:eastAsia="仿宋_GB2312"/>
          <w:kern w:val="0"/>
          <w:sz w:val="32"/>
          <w:szCs w:val="32"/>
        </w:rPr>
        <w:t>学校遵循教育规律，坚持以人为本理念和学术自由精神，以人才培养和知识创新为根本任务，积极履行人才培养、科学研究、社会服务、文化传承与创新等职能。</w:t>
      </w:r>
    </w:p>
    <w:p>
      <w:pPr>
        <w:spacing w:line="560" w:lineRule="exact"/>
        <w:ind w:firstLine="640" w:firstLineChars="200"/>
        <w:jc w:val="left"/>
        <w:rPr>
          <w:rFonts w:eastAsia="仿宋_GB2312"/>
          <w:kern w:val="0"/>
          <w:sz w:val="32"/>
          <w:szCs w:val="32"/>
        </w:rPr>
      </w:pPr>
      <w:r>
        <w:rPr>
          <w:rFonts w:hint="eastAsia" w:eastAsia="黑体"/>
          <w:kern w:val="0"/>
          <w:sz w:val="32"/>
          <w:szCs w:val="32"/>
        </w:rPr>
        <w:t>第十二条</w:t>
      </w:r>
      <w:r>
        <w:rPr>
          <w:rFonts w:eastAsia="仿宋_GB2312"/>
          <w:b/>
          <w:bCs/>
          <w:kern w:val="0"/>
          <w:sz w:val="32"/>
          <w:szCs w:val="32"/>
        </w:rPr>
        <w:t xml:space="preserve">  </w:t>
      </w:r>
      <w:r>
        <w:rPr>
          <w:rFonts w:hint="eastAsia" w:eastAsia="仿宋_GB2312"/>
          <w:kern w:val="0"/>
          <w:sz w:val="32"/>
          <w:szCs w:val="32"/>
        </w:rPr>
        <w:t>学校的基本教育形式为全日制学历教育，以本科教育为主体，积极发展研究生教育，拓展继续教育、留学生教育、合作办学等其他教育形式。</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第十三条</w:t>
      </w:r>
      <w:r>
        <w:rPr>
          <w:rFonts w:eastAsia="仿宋_GB2312"/>
          <w:kern w:val="0"/>
          <w:sz w:val="32"/>
          <w:szCs w:val="32"/>
        </w:rPr>
        <w:t xml:space="preserve">  </w:t>
      </w:r>
      <w:r>
        <w:rPr>
          <w:rFonts w:hint="eastAsia" w:eastAsia="仿宋_GB2312"/>
          <w:kern w:val="0"/>
          <w:sz w:val="32"/>
          <w:szCs w:val="32"/>
        </w:rPr>
        <w:t>学校根据社会需求和办学实际，按照国家规定，自主设置和调整学科专业。学校学科专业的设置与调整应经过充分调研与论证。</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第十四条</w:t>
      </w:r>
      <w:r>
        <w:rPr>
          <w:rFonts w:eastAsia="黑体"/>
          <w:kern w:val="0"/>
          <w:sz w:val="32"/>
          <w:szCs w:val="32"/>
        </w:rPr>
        <w:t xml:space="preserve"> </w:t>
      </w:r>
      <w:r>
        <w:rPr>
          <w:rFonts w:eastAsia="仿宋_GB2312"/>
          <w:kern w:val="0"/>
          <w:sz w:val="32"/>
          <w:szCs w:val="32"/>
        </w:rPr>
        <w:t xml:space="preserve"> </w:t>
      </w:r>
      <w:r>
        <w:rPr>
          <w:rFonts w:hint="eastAsia" w:eastAsia="仿宋_GB2312"/>
          <w:kern w:val="0"/>
          <w:sz w:val="32"/>
          <w:szCs w:val="32"/>
        </w:rPr>
        <w:t>学校合理确定办学规模，科学制定招生计划和招生方案，按照公开、公平、公正、择优的原则</w:t>
      </w:r>
      <w:r>
        <w:rPr>
          <w:rFonts w:eastAsia="仿宋_GB2312"/>
          <w:kern w:val="0"/>
          <w:sz w:val="32"/>
          <w:szCs w:val="32"/>
        </w:rPr>
        <w:fldChar w:fldCharType="begin"/>
      </w:r>
      <w:r>
        <w:rPr>
          <w:rFonts w:eastAsia="仿宋_GB2312"/>
          <w:kern w:val="0"/>
          <w:sz w:val="32"/>
          <w:szCs w:val="32"/>
        </w:rPr>
        <w:instrText xml:space="preserve"> HYPERLINK "http://www.ks5u.com/gaokaonews_list.asp?nid=4" </w:instrText>
      </w:r>
      <w:r>
        <w:rPr>
          <w:rFonts w:eastAsia="仿宋_GB2312"/>
          <w:kern w:val="0"/>
          <w:sz w:val="32"/>
          <w:szCs w:val="32"/>
        </w:rPr>
        <w:fldChar w:fldCharType="separate"/>
      </w:r>
      <w:r>
        <w:rPr>
          <w:rFonts w:hint="eastAsia" w:eastAsia="仿宋_GB2312"/>
          <w:kern w:val="0"/>
          <w:sz w:val="32"/>
          <w:szCs w:val="32"/>
        </w:rPr>
        <w:t>录取</w:t>
      </w:r>
      <w:r>
        <w:rPr>
          <w:rFonts w:eastAsia="仿宋_GB2312"/>
          <w:kern w:val="0"/>
          <w:sz w:val="32"/>
          <w:szCs w:val="32"/>
        </w:rPr>
        <w:fldChar w:fldCharType="end"/>
      </w:r>
      <w:r>
        <w:rPr>
          <w:rFonts w:hint="eastAsia" w:eastAsia="仿宋_GB2312"/>
          <w:kern w:val="0"/>
          <w:sz w:val="32"/>
          <w:szCs w:val="32"/>
        </w:rPr>
        <w:t>学生。</w:t>
      </w:r>
    </w:p>
    <w:p>
      <w:pPr>
        <w:autoSpaceDE w:val="0"/>
        <w:autoSpaceDN w:val="0"/>
        <w:adjustRightInd w:val="0"/>
        <w:spacing w:line="560" w:lineRule="exact"/>
        <w:ind w:firstLine="640" w:firstLineChars="200"/>
        <w:rPr>
          <w:rFonts w:hint="eastAsia" w:eastAsia="仿宋_GB2312"/>
          <w:kern w:val="0"/>
          <w:sz w:val="32"/>
          <w:szCs w:val="32"/>
        </w:rPr>
      </w:pPr>
      <w:r>
        <w:rPr>
          <w:rFonts w:hint="eastAsia" w:eastAsia="黑体"/>
          <w:kern w:val="0"/>
          <w:sz w:val="32"/>
          <w:szCs w:val="32"/>
        </w:rPr>
        <w:t>第十五条</w:t>
      </w:r>
      <w:r>
        <w:rPr>
          <w:rFonts w:eastAsia="仿宋_GB2312"/>
          <w:kern w:val="0"/>
          <w:sz w:val="32"/>
          <w:szCs w:val="32"/>
        </w:rPr>
        <w:t xml:space="preserve">  </w:t>
      </w:r>
      <w:r>
        <w:rPr>
          <w:rFonts w:hint="eastAsia" w:eastAsia="仿宋_GB2312"/>
          <w:kern w:val="0"/>
          <w:sz w:val="32"/>
          <w:szCs w:val="32"/>
        </w:rPr>
        <w:t>学校依法对完成学历教育修业年限、考核合格的学生颁发学历证书；学校执行国家学位制度，对完成学业符合条件者授予学位。</w:t>
      </w:r>
    </w:p>
    <w:p>
      <w:pPr>
        <w:snapToGrid w:val="0"/>
        <w:spacing w:line="580" w:lineRule="exact"/>
        <w:ind w:firstLine="640"/>
        <w:jc w:val="center"/>
        <w:rPr>
          <w:rFonts w:hint="eastAsia" w:eastAsia="黑体"/>
          <w:kern w:val="0"/>
          <w:sz w:val="32"/>
          <w:szCs w:val="32"/>
        </w:rPr>
      </w:pPr>
      <w:r>
        <w:rPr>
          <w:rFonts w:hint="eastAsia" w:eastAsia="黑体"/>
          <w:kern w:val="0"/>
          <w:sz w:val="32"/>
          <w:szCs w:val="32"/>
        </w:rPr>
        <w:t>第三章  学</w:t>
      </w:r>
      <w:r>
        <w:rPr>
          <w:rFonts w:eastAsia="黑体"/>
          <w:kern w:val="0"/>
          <w:sz w:val="32"/>
          <w:szCs w:val="32"/>
        </w:rPr>
        <w:t xml:space="preserve">  </w:t>
      </w:r>
      <w:r>
        <w:rPr>
          <w:rFonts w:hint="eastAsia" w:eastAsia="黑体"/>
          <w:kern w:val="0"/>
          <w:sz w:val="32"/>
          <w:szCs w:val="32"/>
        </w:rPr>
        <w:t>生</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黑体"/>
          <w:kern w:val="0"/>
          <w:sz w:val="32"/>
          <w:szCs w:val="32"/>
        </w:rPr>
        <w:t>第十六条</w:t>
      </w:r>
      <w:r>
        <w:rPr>
          <w:rFonts w:eastAsia="黑体"/>
          <w:kern w:val="0"/>
          <w:sz w:val="32"/>
          <w:szCs w:val="32"/>
        </w:rPr>
        <w:t xml:space="preserve"> </w:t>
      </w:r>
      <w:r>
        <w:rPr>
          <w:rFonts w:eastAsia="仿宋_GB2312"/>
          <w:color w:val="000000"/>
          <w:kern w:val="0"/>
          <w:sz w:val="32"/>
          <w:szCs w:val="32"/>
        </w:rPr>
        <w:t xml:space="preserve"> </w:t>
      </w:r>
      <w:r>
        <w:rPr>
          <w:rFonts w:hint="eastAsia" w:eastAsia="仿宋_GB2312"/>
          <w:color w:val="000000"/>
          <w:kern w:val="0"/>
          <w:sz w:val="32"/>
          <w:szCs w:val="32"/>
        </w:rPr>
        <w:t>学生是指依法被学校录取、取得入学资格，具有学校学籍的受教育者。</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黑体"/>
          <w:kern w:val="0"/>
          <w:sz w:val="32"/>
          <w:szCs w:val="32"/>
        </w:rPr>
        <w:t>第十七条</w:t>
      </w:r>
      <w:r>
        <w:rPr>
          <w:rFonts w:eastAsia="仿宋_GB2312"/>
          <w:b/>
          <w:bCs/>
          <w:kern w:val="0"/>
          <w:sz w:val="32"/>
          <w:szCs w:val="32"/>
        </w:rPr>
        <w:t xml:space="preserve">  </w:t>
      </w:r>
      <w:r>
        <w:rPr>
          <w:rFonts w:hint="eastAsia" w:eastAsia="仿宋_GB2312"/>
          <w:kern w:val="0"/>
          <w:sz w:val="32"/>
          <w:szCs w:val="32"/>
        </w:rPr>
        <w:t>学生享有下列权利：</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（一）公平接受学校教育，参加学校教育教学计划安排的各项活动，使用学校公共教育资源；</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（二）按规定条件和程序重新选择专业，根据需要跨学科、跨学院选修课程；</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（三）</w:t>
      </w:r>
      <w:r>
        <w:rPr>
          <w:rFonts w:hint="eastAsia" w:eastAsia="仿宋_GB2312"/>
          <w:color w:val="000000"/>
          <w:spacing w:val="4"/>
          <w:kern w:val="0"/>
          <w:sz w:val="32"/>
          <w:szCs w:val="32"/>
        </w:rPr>
        <w:t>公平获得在国内外学习和参加学术文化交流活动的机会；</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（四）在思想品德、学业成绩、综合素质等方面获得公正评价，达到学校规定学业标准后获得相应的学历证书、学位证书；</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（五）公平获得各级各类荣誉称号和奖励，按照国家和学校规定申请奖学金、助学贷款；</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（六）依照法律和学校规定参加社会实践、志愿服务、勤工助学，在校内组织和参加学生社团及文娱体育等活动，获得就业创业指导和服务；</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（七）在法律规定范围内知悉学校改革、建设和发展及其他涉及个人切身利益的事项；参与学校民主管理，对学校发展和教育、教学改革提出意见、建议和批评；</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（八）对学校给予的处分或处理有异议的，向学校、教育行政部门提出申诉；对学校教职员工侵犯其人身权、财产权等合法权益，提出申诉或者依法提出诉讼；</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（九）法律、法规、规章规定的其他权利。</w:t>
      </w:r>
    </w:p>
    <w:p>
      <w:pPr>
        <w:autoSpaceDE w:val="0"/>
        <w:autoSpaceDN w:val="0"/>
        <w:adjustRightInd w:val="0"/>
        <w:spacing w:line="540" w:lineRule="exact"/>
        <w:ind w:firstLine="640" w:firstLineChars="200"/>
        <w:rPr>
          <w:rFonts w:eastAsia="仿宋_GB2312"/>
          <w:kern w:val="0"/>
          <w:sz w:val="32"/>
          <w:szCs w:val="32"/>
        </w:rPr>
      </w:pPr>
      <w:r>
        <w:rPr>
          <w:rFonts w:hint="eastAsia" w:eastAsia="黑体"/>
          <w:kern w:val="0"/>
          <w:sz w:val="32"/>
          <w:szCs w:val="32"/>
        </w:rPr>
        <w:t>第十八条</w:t>
      </w:r>
      <w:r>
        <w:rPr>
          <w:rFonts w:eastAsia="黑体"/>
          <w:kern w:val="0"/>
          <w:sz w:val="32"/>
          <w:szCs w:val="32"/>
        </w:rPr>
        <w:t xml:space="preserve"> </w:t>
      </w:r>
      <w:r>
        <w:rPr>
          <w:rFonts w:eastAsia="仿宋_GB2312"/>
          <w:b/>
          <w:bCs/>
          <w:kern w:val="0"/>
          <w:sz w:val="32"/>
          <w:szCs w:val="32"/>
        </w:rPr>
        <w:t xml:space="preserve"> </w:t>
      </w:r>
      <w:r>
        <w:rPr>
          <w:rFonts w:hint="eastAsia" w:eastAsia="仿宋_GB2312"/>
          <w:kern w:val="0"/>
          <w:sz w:val="32"/>
          <w:szCs w:val="32"/>
        </w:rPr>
        <w:t>学生应履行下列义务：</w:t>
      </w:r>
    </w:p>
    <w:p>
      <w:pPr>
        <w:autoSpaceDE w:val="0"/>
        <w:autoSpaceDN w:val="0"/>
        <w:adjustRightInd w:val="0"/>
        <w:spacing w:line="540" w:lineRule="exact"/>
        <w:ind w:firstLine="640" w:firstLineChars="200"/>
        <w:rPr>
          <w:rFonts w:eastAsia="仿宋_GB2312"/>
          <w:kern w:val="0"/>
          <w:sz w:val="32"/>
          <w:szCs w:val="32"/>
        </w:rPr>
      </w:pPr>
      <w:r>
        <w:rPr>
          <w:rFonts w:hint="eastAsia" w:eastAsia="仿宋_GB2312"/>
          <w:kern w:val="0"/>
          <w:sz w:val="32"/>
          <w:szCs w:val="32"/>
        </w:rPr>
        <w:t>（一）珍惜和爱护学校名誉，维护学校利益；</w:t>
      </w:r>
    </w:p>
    <w:p>
      <w:pPr>
        <w:autoSpaceDE w:val="0"/>
        <w:autoSpaceDN w:val="0"/>
        <w:adjustRightInd w:val="0"/>
        <w:spacing w:line="540" w:lineRule="exact"/>
        <w:ind w:firstLine="640" w:firstLineChars="200"/>
        <w:rPr>
          <w:rFonts w:eastAsia="仿宋_GB2312"/>
          <w:kern w:val="0"/>
          <w:sz w:val="32"/>
          <w:szCs w:val="32"/>
        </w:rPr>
      </w:pPr>
      <w:r>
        <w:rPr>
          <w:rFonts w:hint="eastAsia" w:eastAsia="仿宋_GB2312"/>
          <w:kern w:val="0"/>
          <w:sz w:val="32"/>
          <w:szCs w:val="32"/>
        </w:rPr>
        <w:t>（二）遵守学校章程和管理制度；遵守学生行为规范，尊敬师长，养成良好的思想品德和行为习惯；</w:t>
      </w:r>
    </w:p>
    <w:p>
      <w:pPr>
        <w:autoSpaceDE w:val="0"/>
        <w:autoSpaceDN w:val="0"/>
        <w:adjustRightInd w:val="0"/>
        <w:spacing w:line="540" w:lineRule="exact"/>
        <w:ind w:firstLine="640" w:firstLineChars="200"/>
        <w:rPr>
          <w:rFonts w:eastAsia="仿宋_GB2312"/>
          <w:kern w:val="0"/>
          <w:sz w:val="32"/>
          <w:szCs w:val="32"/>
        </w:rPr>
      </w:pPr>
      <w:r>
        <w:rPr>
          <w:rFonts w:hint="eastAsia" w:eastAsia="仿宋_GB2312"/>
          <w:kern w:val="0"/>
          <w:sz w:val="32"/>
          <w:szCs w:val="32"/>
        </w:rPr>
        <w:t>（三）努力学习，完成规定学业；</w:t>
      </w:r>
    </w:p>
    <w:p>
      <w:pPr>
        <w:autoSpaceDE w:val="0"/>
        <w:autoSpaceDN w:val="0"/>
        <w:adjustRightInd w:val="0"/>
        <w:spacing w:line="540" w:lineRule="exact"/>
        <w:ind w:firstLine="640" w:firstLineChars="200"/>
        <w:rPr>
          <w:rFonts w:eastAsia="仿宋_GB2312"/>
          <w:kern w:val="0"/>
          <w:sz w:val="32"/>
          <w:szCs w:val="32"/>
        </w:rPr>
      </w:pPr>
      <w:r>
        <w:rPr>
          <w:rFonts w:hint="eastAsia" w:eastAsia="仿宋_GB2312"/>
          <w:kern w:val="0"/>
          <w:sz w:val="32"/>
          <w:szCs w:val="32"/>
        </w:rPr>
        <w:t>（四）遵守学校考试制度和获得学历学位的相应规定；</w:t>
      </w:r>
      <w:r>
        <w:rPr>
          <w:rFonts w:eastAsia="仿宋_GB2312"/>
          <w:kern w:val="0"/>
          <w:sz w:val="32"/>
          <w:szCs w:val="32"/>
        </w:rPr>
        <w:t xml:space="preserve"> </w:t>
      </w:r>
    </w:p>
    <w:p>
      <w:pPr>
        <w:autoSpaceDE w:val="0"/>
        <w:autoSpaceDN w:val="0"/>
        <w:adjustRightInd w:val="0"/>
        <w:spacing w:line="540" w:lineRule="exact"/>
        <w:ind w:firstLine="640" w:firstLineChars="200"/>
        <w:rPr>
          <w:rFonts w:eastAsia="仿宋_GB2312"/>
          <w:kern w:val="0"/>
          <w:sz w:val="32"/>
          <w:szCs w:val="32"/>
        </w:rPr>
      </w:pPr>
      <w:r>
        <w:rPr>
          <w:rFonts w:hint="eastAsia" w:eastAsia="仿宋_GB2312"/>
          <w:kern w:val="0"/>
          <w:sz w:val="32"/>
          <w:szCs w:val="32"/>
        </w:rPr>
        <w:t>（五）按国家规定缴纳学费及有关费用，履行获得奖学金和各类资助所承诺的相关义务；</w:t>
      </w:r>
      <w:r>
        <w:rPr>
          <w:rFonts w:eastAsia="仿宋_GB2312"/>
          <w:kern w:val="0"/>
          <w:sz w:val="32"/>
          <w:szCs w:val="32"/>
        </w:rPr>
        <w:t xml:space="preserve"> </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（六）爱护并合理使用教育设备和生活设施；</w:t>
      </w:r>
      <w:r>
        <w:rPr>
          <w:rFonts w:eastAsia="仿宋_GB2312"/>
          <w:color w:val="000000"/>
          <w:kern w:val="0"/>
          <w:sz w:val="32"/>
          <w:szCs w:val="32"/>
        </w:rPr>
        <w:t xml:space="preserve"> </w:t>
      </w:r>
    </w:p>
    <w:p>
      <w:pPr>
        <w:autoSpaceDE w:val="0"/>
        <w:autoSpaceDN w:val="0"/>
        <w:adjustRightInd w:val="0"/>
        <w:spacing w:line="540" w:lineRule="exact"/>
        <w:ind w:firstLine="640" w:firstLineChars="200"/>
        <w:rPr>
          <w:rFonts w:eastAsia="仿宋_GB2312"/>
          <w:kern w:val="0"/>
          <w:sz w:val="32"/>
          <w:szCs w:val="32"/>
        </w:rPr>
      </w:pPr>
      <w:r>
        <w:rPr>
          <w:rFonts w:hint="eastAsia" w:eastAsia="仿宋_GB2312"/>
          <w:kern w:val="0"/>
          <w:sz w:val="32"/>
          <w:szCs w:val="32"/>
        </w:rPr>
        <w:t>（七）法律、法规和规章规定的其他义务。</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黑体"/>
          <w:kern w:val="0"/>
          <w:sz w:val="32"/>
          <w:szCs w:val="32"/>
        </w:rPr>
        <w:t>第十九条</w:t>
      </w:r>
      <w:r>
        <w:rPr>
          <w:rFonts w:eastAsia="仿宋_GB2312"/>
          <w:color w:val="000000"/>
          <w:kern w:val="0"/>
          <w:sz w:val="32"/>
          <w:szCs w:val="32"/>
        </w:rPr>
        <w:t xml:space="preserve">  </w:t>
      </w:r>
      <w:r>
        <w:rPr>
          <w:rFonts w:hint="eastAsia" w:eastAsia="仿宋_GB2312"/>
          <w:color w:val="000000"/>
          <w:kern w:val="0"/>
          <w:sz w:val="32"/>
          <w:szCs w:val="32"/>
        </w:rPr>
        <w:t>学校建立学生权利保护机制，维护学生合法权益；鼓励、支持和保障学生参与学校的民主管理和监督</w:t>
      </w:r>
      <w:r>
        <w:rPr>
          <w:rFonts w:hint="eastAsia" w:eastAsia="仿宋_GB2312"/>
          <w:b/>
          <w:bCs/>
          <w:kern w:val="0"/>
          <w:sz w:val="32"/>
          <w:szCs w:val="32"/>
        </w:rPr>
        <w:t>。</w:t>
      </w:r>
      <w:r>
        <w:rPr>
          <w:rFonts w:hint="eastAsia" w:eastAsia="仿宋_GB2312"/>
          <w:color w:val="000000"/>
          <w:kern w:val="0"/>
          <w:sz w:val="32"/>
          <w:szCs w:val="32"/>
        </w:rPr>
        <w:t>学生通过学生代表大会、学生会、学生党团组织等参与学校管理、维护自身权益。学校支持和保障由学生代表大会、研究生代表大会选举产生的学生委员会和研究生委员会按照其章程开展活动。</w:t>
      </w:r>
    </w:p>
    <w:p>
      <w:pPr>
        <w:autoSpaceDE w:val="0"/>
        <w:autoSpaceDN w:val="0"/>
        <w:adjustRightInd w:val="0"/>
        <w:spacing w:line="540" w:lineRule="exact"/>
        <w:ind w:firstLine="640" w:firstLineChars="200"/>
        <w:rPr>
          <w:rFonts w:eastAsia="仿宋_GB2312"/>
          <w:color w:val="000000"/>
          <w:kern w:val="0"/>
          <w:sz w:val="32"/>
          <w:szCs w:val="32"/>
        </w:rPr>
      </w:pPr>
      <w:r>
        <w:rPr>
          <w:rFonts w:hint="eastAsia" w:eastAsia="黑体"/>
          <w:kern w:val="0"/>
          <w:sz w:val="32"/>
          <w:szCs w:val="32"/>
        </w:rPr>
        <w:t>第二十条</w:t>
      </w:r>
      <w:r>
        <w:rPr>
          <w:rFonts w:eastAsia="黑体"/>
          <w:kern w:val="0"/>
          <w:sz w:val="32"/>
          <w:szCs w:val="32"/>
        </w:rPr>
        <w:t xml:space="preserve"> </w:t>
      </w:r>
      <w:r>
        <w:rPr>
          <w:rFonts w:eastAsia="仿宋_GB2312"/>
          <w:color w:val="000000"/>
          <w:kern w:val="0"/>
          <w:sz w:val="32"/>
          <w:szCs w:val="32"/>
        </w:rPr>
        <w:t xml:space="preserve"> </w:t>
      </w:r>
      <w:r>
        <w:rPr>
          <w:rFonts w:hint="eastAsia" w:eastAsia="仿宋_GB2312"/>
          <w:color w:val="000000"/>
          <w:kern w:val="0"/>
          <w:sz w:val="32"/>
          <w:szCs w:val="32"/>
        </w:rPr>
        <w:t>学校以立德树人为根本目标，引导学生培养和践行社会主义核心价值观，遵守宪法、法律、法规，遵守公民道德规范，遵守学校管理制度；引导学生养成良好的思想品德和行为习惯，积极锻炼身体，具有健康体魄，刻苦学习，勇于探索，锐意创新，积极实践，努力掌握现代科学文化知识和专业技能。</w:t>
      </w:r>
    </w:p>
    <w:p>
      <w:pPr>
        <w:autoSpaceDE w:val="0"/>
        <w:autoSpaceDN w:val="0"/>
        <w:adjustRightInd w:val="0"/>
        <w:spacing w:line="540" w:lineRule="exact"/>
        <w:ind w:firstLine="640" w:firstLineChars="200"/>
        <w:rPr>
          <w:rFonts w:eastAsia="仿宋_GB2312"/>
          <w:kern w:val="0"/>
          <w:sz w:val="32"/>
          <w:szCs w:val="32"/>
        </w:rPr>
      </w:pPr>
      <w:r>
        <w:rPr>
          <w:rFonts w:hint="eastAsia" w:eastAsia="黑体"/>
          <w:kern w:val="0"/>
          <w:sz w:val="32"/>
          <w:szCs w:val="32"/>
        </w:rPr>
        <w:t>第二十一条</w:t>
      </w:r>
      <w:r>
        <w:rPr>
          <w:rFonts w:eastAsia="仿宋_GB2312"/>
          <w:color w:val="000000"/>
          <w:kern w:val="0"/>
          <w:sz w:val="32"/>
          <w:szCs w:val="32"/>
        </w:rPr>
        <w:t xml:space="preserve">  </w:t>
      </w:r>
      <w:r>
        <w:rPr>
          <w:rFonts w:hint="eastAsia" w:eastAsia="仿宋_GB2312"/>
          <w:color w:val="000000"/>
          <w:kern w:val="0"/>
          <w:sz w:val="32"/>
          <w:szCs w:val="32"/>
        </w:rPr>
        <w:t>学校关心学生</w:t>
      </w:r>
      <w:r>
        <w:rPr>
          <w:rFonts w:hint="eastAsia" w:eastAsia="仿宋_GB2312"/>
          <w:kern w:val="0"/>
          <w:sz w:val="32"/>
          <w:szCs w:val="32"/>
        </w:rPr>
        <w:t>身心健康，关怀在学习生活中遇到特殊困难的学生。学校为学生提供心理健康教育、勤工助学、社会实践、就业指导等服务，采取多种措施促进学生健康成长。</w:t>
      </w:r>
    </w:p>
    <w:p>
      <w:pPr>
        <w:autoSpaceDE w:val="0"/>
        <w:autoSpaceDN w:val="0"/>
        <w:adjustRightInd w:val="0"/>
        <w:spacing w:line="540" w:lineRule="exact"/>
        <w:ind w:firstLine="640" w:firstLineChars="200"/>
        <w:rPr>
          <w:rFonts w:eastAsia="仿宋_GB2312"/>
          <w:kern w:val="0"/>
          <w:sz w:val="32"/>
          <w:szCs w:val="32"/>
        </w:rPr>
      </w:pPr>
      <w:r>
        <w:rPr>
          <w:rFonts w:hint="eastAsia" w:eastAsia="黑体"/>
          <w:kern w:val="0"/>
          <w:sz w:val="32"/>
          <w:szCs w:val="32"/>
        </w:rPr>
        <w:t>第二十二条</w:t>
      </w:r>
      <w:r>
        <w:rPr>
          <w:rFonts w:eastAsia="仿宋_GB2312"/>
          <w:b/>
          <w:bCs/>
          <w:kern w:val="0"/>
          <w:sz w:val="32"/>
          <w:szCs w:val="32"/>
        </w:rPr>
        <w:t xml:space="preserve">  </w:t>
      </w:r>
      <w:r>
        <w:rPr>
          <w:rFonts w:hint="eastAsia" w:eastAsia="仿宋_GB2312"/>
          <w:kern w:val="0"/>
          <w:sz w:val="32"/>
          <w:szCs w:val="32"/>
        </w:rPr>
        <w:t>学校对取得突出成绩和为学校争得荣誉的学生集体或个人给予表彰或奖励；对违规、违纪学生给予批评教育或处分。</w:t>
      </w:r>
    </w:p>
    <w:p>
      <w:pPr>
        <w:autoSpaceDE w:val="0"/>
        <w:autoSpaceDN w:val="0"/>
        <w:adjustRightInd w:val="0"/>
        <w:spacing w:line="540" w:lineRule="exact"/>
        <w:ind w:firstLine="640" w:firstLineChars="200"/>
        <w:rPr>
          <w:rFonts w:hint="eastAsia" w:eastAsia="仿宋_GB2312"/>
          <w:kern w:val="0"/>
          <w:sz w:val="32"/>
          <w:szCs w:val="32"/>
        </w:rPr>
      </w:pPr>
      <w:r>
        <w:rPr>
          <w:rFonts w:hint="eastAsia" w:eastAsia="黑体"/>
          <w:kern w:val="0"/>
          <w:sz w:val="32"/>
          <w:szCs w:val="32"/>
        </w:rPr>
        <w:t>第二十三条</w:t>
      </w:r>
      <w:r>
        <w:rPr>
          <w:rFonts w:eastAsia="仿宋_GB2312"/>
          <w:kern w:val="0"/>
          <w:sz w:val="32"/>
          <w:szCs w:val="32"/>
        </w:rPr>
        <w:t xml:space="preserve">  </w:t>
      </w:r>
      <w:r>
        <w:rPr>
          <w:rFonts w:hint="eastAsia" w:eastAsia="仿宋_GB2312"/>
          <w:kern w:val="0"/>
          <w:sz w:val="32"/>
          <w:szCs w:val="32"/>
        </w:rPr>
        <w:t>外国留学生依照国家法律法规和学校相关规定享有权利、履行义务。对于不具有学校学籍的受教育者，其权</w:t>
      </w:r>
      <w:r>
        <w:rPr>
          <w:rFonts w:hint="eastAsia" w:eastAsia="仿宋_GB2312"/>
          <w:spacing w:val="6"/>
          <w:kern w:val="0"/>
          <w:sz w:val="32"/>
          <w:szCs w:val="32"/>
        </w:rPr>
        <w:t>利义务由学校或学校授权相关职能部门依法另行约定或制定规定</w:t>
      </w:r>
      <w:r>
        <w:rPr>
          <w:rFonts w:hint="eastAsia" w:eastAsia="仿宋_GB2312"/>
          <w:kern w:val="0"/>
          <w:sz w:val="32"/>
          <w:szCs w:val="32"/>
        </w:rPr>
        <w:t>。</w:t>
      </w:r>
    </w:p>
    <w:p>
      <w:pPr>
        <w:snapToGrid w:val="0"/>
        <w:spacing w:line="580" w:lineRule="exact"/>
        <w:ind w:firstLine="640"/>
        <w:jc w:val="center"/>
        <w:rPr>
          <w:rFonts w:eastAsia="黑体"/>
          <w:kern w:val="0"/>
          <w:sz w:val="32"/>
          <w:szCs w:val="32"/>
        </w:rPr>
      </w:pPr>
      <w:r>
        <w:rPr>
          <w:rFonts w:hint="eastAsia" w:eastAsia="黑体"/>
          <w:kern w:val="0"/>
          <w:sz w:val="32"/>
          <w:szCs w:val="32"/>
        </w:rPr>
        <w:t>第四章</w:t>
      </w:r>
      <w:r>
        <w:rPr>
          <w:rFonts w:eastAsia="黑体"/>
          <w:kern w:val="0"/>
          <w:sz w:val="32"/>
          <w:szCs w:val="32"/>
        </w:rPr>
        <w:t xml:space="preserve">  </w:t>
      </w:r>
      <w:r>
        <w:rPr>
          <w:rFonts w:hint="eastAsia" w:eastAsia="黑体"/>
          <w:kern w:val="0"/>
          <w:sz w:val="32"/>
          <w:szCs w:val="32"/>
        </w:rPr>
        <w:t>教职员工</w:t>
      </w:r>
      <w:r>
        <w:rPr>
          <w:rFonts w:eastAsia="黑体"/>
          <w:kern w:val="0"/>
          <w:sz w:val="32"/>
          <w:szCs w:val="32"/>
        </w:rPr>
        <w:t xml:space="preserve"> </w:t>
      </w:r>
    </w:p>
    <w:p>
      <w:pPr>
        <w:autoSpaceDE w:val="0"/>
        <w:autoSpaceDN w:val="0"/>
        <w:adjustRightInd w:val="0"/>
        <w:spacing w:line="560" w:lineRule="exact"/>
        <w:ind w:firstLine="640" w:firstLineChars="200"/>
        <w:rPr>
          <w:rFonts w:eastAsia="仿宋_GB2312"/>
          <w:b/>
          <w:bCs/>
          <w:kern w:val="0"/>
          <w:sz w:val="32"/>
          <w:szCs w:val="32"/>
        </w:rPr>
      </w:pPr>
      <w:r>
        <w:rPr>
          <w:rFonts w:hint="eastAsia" w:eastAsia="黑体"/>
          <w:kern w:val="0"/>
          <w:sz w:val="32"/>
          <w:szCs w:val="32"/>
        </w:rPr>
        <w:t>第二十四条</w:t>
      </w:r>
      <w:r>
        <w:rPr>
          <w:rFonts w:eastAsia="仿宋_GB2312"/>
          <w:b/>
          <w:bCs/>
          <w:kern w:val="0"/>
          <w:sz w:val="32"/>
          <w:szCs w:val="32"/>
        </w:rPr>
        <w:t xml:space="preserve">  </w:t>
      </w:r>
      <w:r>
        <w:rPr>
          <w:rFonts w:hint="eastAsia" w:eastAsia="仿宋_GB2312"/>
          <w:kern w:val="0"/>
          <w:sz w:val="32"/>
          <w:szCs w:val="32"/>
        </w:rPr>
        <w:t>学校教职员工由以教师为主体的专业技术人员、管理人员和工勤人员等组成。学校根据上级有关规定和事业发展需要，合理确定教职员工总量和各类教职员工比例，合理设置各类教职员工的高、中、初级岗位。</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第二十五条</w:t>
      </w:r>
      <w:r>
        <w:rPr>
          <w:rFonts w:eastAsia="仿宋_GB2312"/>
          <w:kern w:val="0"/>
          <w:sz w:val="32"/>
          <w:szCs w:val="32"/>
        </w:rPr>
        <w:t xml:space="preserve">  </w:t>
      </w:r>
      <w:r>
        <w:rPr>
          <w:rFonts w:hint="eastAsia" w:eastAsia="仿宋_GB2312"/>
          <w:kern w:val="0"/>
          <w:sz w:val="32"/>
          <w:szCs w:val="32"/>
        </w:rPr>
        <w:t>学校对于纳入事业编制的教职员工，按照国家有关规定进行管理；未纳入事业编制的教职员工，实行合同管理。</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学校对教职员工实行相应的任职制度：</w:t>
      </w:r>
    </w:p>
    <w:p>
      <w:pPr>
        <w:autoSpaceDE w:val="0"/>
        <w:autoSpaceDN w:val="0"/>
        <w:adjustRightInd w:val="0"/>
        <w:spacing w:line="560" w:lineRule="exact"/>
        <w:ind w:firstLine="640" w:firstLineChars="200"/>
        <w:rPr>
          <w:rFonts w:eastAsia="仿宋_GB2312"/>
          <w:color w:val="FF0000"/>
          <w:kern w:val="0"/>
          <w:sz w:val="32"/>
          <w:szCs w:val="32"/>
        </w:rPr>
      </w:pPr>
      <w:r>
        <w:rPr>
          <w:rFonts w:hint="eastAsia" w:eastAsia="仿宋_GB2312"/>
          <w:kern w:val="0"/>
          <w:sz w:val="32"/>
          <w:szCs w:val="32"/>
        </w:rPr>
        <w:t>（一）教师的资格认证、专业技术职务和岗位聘任制；</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（二）其他专业技术人员的专业技术职务和岗位聘任制</w:t>
      </w:r>
      <w:r>
        <w:rPr>
          <w:rFonts w:hint="eastAsia" w:eastAsia="仿宋_GB2312"/>
          <w:color w:val="FF0000"/>
          <w:kern w:val="0"/>
          <w:sz w:val="32"/>
          <w:szCs w:val="32"/>
        </w:rPr>
        <w:t>；</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（三）管理人员的职员制和岗位聘任制。</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第二十六条</w:t>
      </w:r>
      <w:r>
        <w:rPr>
          <w:rFonts w:eastAsia="仿宋_GB2312"/>
          <w:b/>
          <w:bCs/>
          <w:kern w:val="0"/>
          <w:sz w:val="32"/>
          <w:szCs w:val="32"/>
        </w:rPr>
        <w:t xml:space="preserve">  </w:t>
      </w:r>
      <w:r>
        <w:rPr>
          <w:rFonts w:hint="eastAsia" w:eastAsia="仿宋_GB2312"/>
          <w:kern w:val="0"/>
          <w:sz w:val="32"/>
          <w:szCs w:val="32"/>
        </w:rPr>
        <w:t>学校制定人事管理制度，对教职员工定期进行分类考核，考核结果作为对各类人员聘任或解聘、晋升或降职、奖励或处分的依据。</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第二十七条</w:t>
      </w:r>
      <w:r>
        <w:rPr>
          <w:rFonts w:eastAsia="仿宋_GB2312"/>
          <w:b/>
          <w:bCs/>
          <w:kern w:val="0"/>
          <w:sz w:val="32"/>
          <w:szCs w:val="32"/>
        </w:rPr>
        <w:t xml:space="preserve">  </w:t>
      </w:r>
      <w:r>
        <w:rPr>
          <w:rFonts w:hint="eastAsia" w:eastAsia="仿宋_GB2312"/>
          <w:kern w:val="0"/>
          <w:sz w:val="32"/>
          <w:szCs w:val="32"/>
        </w:rPr>
        <w:t>学校的教职员工享有下列权利：</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（一）按工作职责使用学校的公共资源；</w:t>
      </w:r>
      <w:r>
        <w:rPr>
          <w:rFonts w:eastAsia="仿宋_GB2312"/>
          <w:kern w:val="0"/>
          <w:sz w:val="32"/>
          <w:szCs w:val="32"/>
        </w:rPr>
        <w:t xml:space="preserve"> </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（二）按时获得工资报酬，公平享受福利待遇；</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（三）公平获得自身发展所需的相应工作机会和条件；</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（四）在品德、能力和业绩等方面获得公正评价；</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（五）公平获得各级各类奖励和荣誉称号；</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（六）</w:t>
      </w:r>
      <w:r>
        <w:rPr>
          <w:rFonts w:hint="eastAsia" w:eastAsia="仿宋_GB2312"/>
          <w:spacing w:val="6"/>
          <w:kern w:val="0"/>
          <w:sz w:val="32"/>
          <w:szCs w:val="32"/>
        </w:rPr>
        <w:t>知悉学校改革、建设、发展及关涉切身利益的重大事项</w:t>
      </w:r>
      <w:r>
        <w:rPr>
          <w:rFonts w:hint="eastAsia" w:eastAsia="仿宋_GB2312"/>
          <w:kern w:val="0"/>
          <w:sz w:val="32"/>
          <w:szCs w:val="32"/>
        </w:rPr>
        <w:t>；</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（七）对学校教育教学和管理工作提出意见和建议，参与学校民主管理；</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（八）就职务、福利待遇、评优评奖、纪律处分等事项表达异议和提出申诉；</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（九）法律、法规、规章规定和合同约定的其他权利。</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第二十八条</w:t>
      </w:r>
      <w:r>
        <w:rPr>
          <w:rFonts w:eastAsia="仿宋_GB2312"/>
          <w:b/>
          <w:bCs/>
          <w:kern w:val="0"/>
          <w:sz w:val="32"/>
          <w:szCs w:val="32"/>
        </w:rPr>
        <w:t xml:space="preserve">  </w:t>
      </w:r>
      <w:r>
        <w:rPr>
          <w:rFonts w:hint="eastAsia" w:eastAsia="仿宋_GB2312"/>
          <w:kern w:val="0"/>
          <w:sz w:val="32"/>
          <w:szCs w:val="32"/>
        </w:rPr>
        <w:t>学校教职员工应履行下列义务：</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（一）尽职尽责，为人师表；</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（二）珍惜学校名誉，维护学校利益；</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（三）履行岗位职责，遵守规章制度；</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（四）关心爱护学生，尊重学生人格；</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（五）提高教育教学水平，积极从事科学研究和社会服务；</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（六）提高管理质量和服务水平；</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（七）法律、法规、规章规定和合同约定的其他义务。</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第二十九条</w:t>
      </w:r>
      <w:r>
        <w:rPr>
          <w:rFonts w:eastAsia="仿宋_GB2312"/>
          <w:kern w:val="0"/>
          <w:sz w:val="32"/>
          <w:szCs w:val="32"/>
        </w:rPr>
        <w:t xml:space="preserve">  </w:t>
      </w:r>
      <w:r>
        <w:rPr>
          <w:rFonts w:hint="eastAsia" w:eastAsia="仿宋_GB2312"/>
          <w:kern w:val="0"/>
          <w:sz w:val="32"/>
          <w:szCs w:val="32"/>
        </w:rPr>
        <w:t>学校积极营造宽松的学术环境，尊重并保障教职员工在教学、研究和学习方面依法享有学术自由的权利，引领教师树立良好的学术道德风尚。</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第三十条</w:t>
      </w:r>
      <w:r>
        <w:rPr>
          <w:rFonts w:eastAsia="仿宋_GB2312"/>
          <w:kern w:val="0"/>
          <w:sz w:val="32"/>
          <w:szCs w:val="32"/>
        </w:rPr>
        <w:t xml:space="preserve">  </w:t>
      </w:r>
      <w:r>
        <w:rPr>
          <w:rFonts w:hint="eastAsia" w:eastAsia="仿宋_GB2312"/>
          <w:kern w:val="0"/>
          <w:sz w:val="32"/>
          <w:szCs w:val="32"/>
        </w:rPr>
        <w:t>学校建立教职员工发展制度，构建完善培训体系，鼓励和支持教师开展学术交流与合作。</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第三十一条</w:t>
      </w:r>
      <w:r>
        <w:rPr>
          <w:rFonts w:eastAsia="仿宋_GB2312"/>
          <w:kern w:val="0"/>
          <w:sz w:val="32"/>
          <w:szCs w:val="32"/>
        </w:rPr>
        <w:t xml:space="preserve">  </w:t>
      </w:r>
      <w:r>
        <w:rPr>
          <w:rFonts w:hint="eastAsia" w:eastAsia="仿宋_GB2312"/>
          <w:kern w:val="0"/>
          <w:sz w:val="32"/>
          <w:szCs w:val="32"/>
        </w:rPr>
        <w:t>学校对在教育教学、科学研究、教学改革、管理服务等方面做出突出成绩的教职员工给予表彰和奖励，对违纪教职员工进行处分。</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第三十二条</w:t>
      </w:r>
      <w:r>
        <w:rPr>
          <w:rFonts w:eastAsia="仿宋_GB2312"/>
          <w:kern w:val="0"/>
          <w:sz w:val="32"/>
          <w:szCs w:val="32"/>
        </w:rPr>
        <w:t xml:space="preserve">  </w:t>
      </w:r>
      <w:r>
        <w:rPr>
          <w:rFonts w:hint="eastAsia" w:eastAsia="仿宋_GB2312"/>
          <w:kern w:val="0"/>
          <w:sz w:val="32"/>
          <w:szCs w:val="32"/>
        </w:rPr>
        <w:t>学校根据国家规定和办学条件，积极提高和改善教职员工的福利待遇、生活与工作条件。</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第三十三条</w:t>
      </w:r>
      <w:r>
        <w:rPr>
          <w:rFonts w:eastAsia="仿宋_GB2312"/>
          <w:kern w:val="0"/>
          <w:sz w:val="32"/>
          <w:szCs w:val="32"/>
        </w:rPr>
        <w:t xml:space="preserve">  </w:t>
      </w:r>
      <w:r>
        <w:rPr>
          <w:rFonts w:hint="eastAsia" w:eastAsia="仿宋_GB2312"/>
          <w:kern w:val="0"/>
          <w:sz w:val="32"/>
          <w:szCs w:val="32"/>
        </w:rPr>
        <w:t>学校依法建立教职员工的权利保护机制，保障教职员工合法权益不受侵犯。支持和保障教职员工参加学校的民主管理和监督，对学校的工作提出意见或建议。</w:t>
      </w:r>
    </w:p>
    <w:p>
      <w:pPr>
        <w:autoSpaceDE w:val="0"/>
        <w:autoSpaceDN w:val="0"/>
        <w:adjustRightInd w:val="0"/>
        <w:spacing w:line="560" w:lineRule="exact"/>
        <w:ind w:firstLine="640" w:firstLineChars="200"/>
        <w:rPr>
          <w:rFonts w:hint="eastAsia" w:eastAsia="仿宋_GB2312"/>
          <w:kern w:val="0"/>
          <w:sz w:val="32"/>
          <w:szCs w:val="32"/>
        </w:rPr>
      </w:pPr>
      <w:r>
        <w:rPr>
          <w:rFonts w:hint="eastAsia" w:eastAsia="黑体"/>
          <w:kern w:val="0"/>
          <w:sz w:val="32"/>
          <w:szCs w:val="32"/>
        </w:rPr>
        <w:t>第三十四条</w:t>
      </w:r>
      <w:r>
        <w:rPr>
          <w:rFonts w:eastAsia="仿宋_GB2312"/>
          <w:kern w:val="0"/>
          <w:sz w:val="32"/>
          <w:szCs w:val="32"/>
        </w:rPr>
        <w:t xml:space="preserve">  </w:t>
      </w:r>
      <w:r>
        <w:rPr>
          <w:rFonts w:hint="eastAsia" w:eastAsia="仿宋_GB2312"/>
          <w:kern w:val="0"/>
          <w:sz w:val="32"/>
          <w:szCs w:val="32"/>
        </w:rPr>
        <w:t>兼职教授、客座教授等人员，在学校从事教学、科研活动期间，依据法律和学校相关规定以及合同约定，享受相应权利，履行相应义务，学校为其提供必要的条件和帮助。</w:t>
      </w:r>
    </w:p>
    <w:p>
      <w:pPr>
        <w:snapToGrid w:val="0"/>
        <w:spacing w:line="580" w:lineRule="exact"/>
        <w:jc w:val="center"/>
        <w:rPr>
          <w:rFonts w:hint="eastAsia" w:eastAsia="黑体"/>
          <w:kern w:val="0"/>
          <w:sz w:val="32"/>
          <w:szCs w:val="32"/>
        </w:rPr>
      </w:pPr>
      <w:r>
        <w:rPr>
          <w:rFonts w:hint="eastAsia" w:eastAsia="黑体"/>
          <w:kern w:val="0"/>
          <w:sz w:val="32"/>
          <w:szCs w:val="32"/>
        </w:rPr>
        <w:t>第五章</w:t>
      </w:r>
      <w:r>
        <w:rPr>
          <w:rFonts w:eastAsia="黑体"/>
          <w:kern w:val="0"/>
          <w:sz w:val="32"/>
          <w:szCs w:val="32"/>
        </w:rPr>
        <w:t xml:space="preserve">  </w:t>
      </w:r>
      <w:r>
        <w:rPr>
          <w:rFonts w:hint="eastAsia" w:eastAsia="黑体"/>
          <w:kern w:val="0"/>
          <w:sz w:val="32"/>
          <w:szCs w:val="32"/>
        </w:rPr>
        <w:t>学校的组织机构</w:t>
      </w:r>
    </w:p>
    <w:p>
      <w:pPr>
        <w:autoSpaceDE w:val="0"/>
        <w:autoSpaceDN w:val="0"/>
        <w:adjustRightInd w:val="0"/>
        <w:spacing w:line="560" w:lineRule="exact"/>
        <w:jc w:val="center"/>
        <w:rPr>
          <w:rFonts w:ascii="仿宋_GB2312" w:hAnsi="楷体" w:eastAsia="仿宋_GB2312"/>
          <w:b/>
          <w:kern w:val="0"/>
          <w:sz w:val="32"/>
          <w:szCs w:val="32"/>
        </w:rPr>
      </w:pPr>
      <w:r>
        <w:rPr>
          <w:rFonts w:ascii="仿宋_GB2312" w:hAnsi="楷体" w:eastAsia="仿宋_GB2312"/>
          <w:b/>
          <w:kern w:val="0"/>
          <w:sz w:val="32"/>
          <w:szCs w:val="32"/>
        </w:rPr>
        <w:t>第一节  学校党委</w:t>
      </w:r>
    </w:p>
    <w:p>
      <w:pPr>
        <w:snapToGrid w:val="0"/>
        <w:spacing w:line="560" w:lineRule="exact"/>
        <w:ind w:firstLine="640" w:firstLineChars="200"/>
        <w:jc w:val="left"/>
        <w:rPr>
          <w:rFonts w:eastAsia="仿宋_GB2312"/>
          <w:kern w:val="0"/>
          <w:sz w:val="32"/>
          <w:szCs w:val="32"/>
        </w:rPr>
      </w:pPr>
      <w:r>
        <w:rPr>
          <w:rFonts w:hint="eastAsia" w:eastAsia="黑体"/>
          <w:kern w:val="0"/>
          <w:sz w:val="32"/>
          <w:szCs w:val="32"/>
        </w:rPr>
        <w:t>第三十五条</w:t>
      </w:r>
      <w:r>
        <w:rPr>
          <w:rFonts w:eastAsia="仿宋_GB2312"/>
          <w:b/>
          <w:bCs/>
          <w:kern w:val="0"/>
          <w:sz w:val="32"/>
          <w:szCs w:val="32"/>
        </w:rPr>
        <w:t xml:space="preserve">  </w:t>
      </w:r>
      <w:r>
        <w:rPr>
          <w:rFonts w:hint="eastAsia" w:eastAsia="仿宋_GB2312"/>
          <w:kern w:val="0"/>
          <w:sz w:val="32"/>
          <w:szCs w:val="32"/>
        </w:rPr>
        <w:t>学校党委是学校的领导核心，履行党章等规定的各项职责，把握学校发展方向，决定学校重大问题，监督重大决议执行，支持校长依法独立负责地行使职权，保证以人才培养为中心的各项任务完成。学校党委的主要职责是：</w:t>
      </w:r>
    </w:p>
    <w:p>
      <w:pPr>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一）全面贯彻执行党的路线方针政策，贯彻执行党的教育方针，坚持社会主义办学方向，坚持立德树人，依法治校，依靠全校师生员工推动学校科学发展，培养德智体美全面发展的中国特色社会主义事业合格建设者和可靠接班人；</w:t>
      </w:r>
    </w:p>
    <w:p>
      <w:pPr>
        <w:snapToGrid w:val="0"/>
        <w:spacing w:line="560" w:lineRule="exact"/>
        <w:ind w:firstLine="640"/>
        <w:jc w:val="left"/>
        <w:rPr>
          <w:rFonts w:eastAsia="仿宋_GB2312"/>
          <w:kern w:val="0"/>
          <w:sz w:val="32"/>
          <w:szCs w:val="32"/>
        </w:rPr>
      </w:pPr>
      <w:r>
        <w:rPr>
          <w:rFonts w:hint="eastAsia" w:eastAsia="仿宋_GB2312"/>
          <w:kern w:val="0"/>
          <w:sz w:val="32"/>
          <w:szCs w:val="32"/>
        </w:rPr>
        <w:t>（二）讨论决定事关学校改革发展稳定及教学、科研、行政管理中的重大事项和基本管理制度；</w:t>
      </w:r>
    </w:p>
    <w:p>
      <w:pPr>
        <w:snapToGrid w:val="0"/>
        <w:spacing w:line="560" w:lineRule="exact"/>
        <w:ind w:firstLine="640"/>
        <w:jc w:val="left"/>
        <w:rPr>
          <w:rFonts w:eastAsia="仿宋_GB2312"/>
          <w:kern w:val="0"/>
          <w:sz w:val="32"/>
          <w:szCs w:val="32"/>
        </w:rPr>
      </w:pPr>
      <w:r>
        <w:rPr>
          <w:rFonts w:hint="eastAsia" w:eastAsia="仿宋_GB2312"/>
          <w:kern w:val="0"/>
          <w:sz w:val="32"/>
          <w:szCs w:val="32"/>
        </w:rPr>
        <w:t>（三）坚持党管干部原则，按照干部管理权限负责干部的选拔、教育、培养、考核和监督，讨论决定学校内部组织机构的设置及其负责人的人选，依照有关程序推荐校级领导干部和后备干部人选。做好老干部工作；</w:t>
      </w:r>
    </w:p>
    <w:p>
      <w:pPr>
        <w:snapToGrid w:val="0"/>
        <w:spacing w:line="560" w:lineRule="exact"/>
        <w:ind w:firstLine="640"/>
        <w:jc w:val="left"/>
        <w:rPr>
          <w:rFonts w:eastAsia="仿宋_GB2312"/>
          <w:kern w:val="0"/>
          <w:sz w:val="32"/>
          <w:szCs w:val="32"/>
        </w:rPr>
      </w:pPr>
      <w:r>
        <w:rPr>
          <w:rFonts w:hint="eastAsia" w:eastAsia="仿宋_GB2312"/>
          <w:kern w:val="0"/>
          <w:sz w:val="32"/>
          <w:szCs w:val="32"/>
        </w:rPr>
        <w:t>（四）坚持党管人才原则，讨论决定学校人才工作规划和重大人才政策，创新人才工作体制机制，优化人才成长环境，统筹推进学校各类人才队伍建设；</w:t>
      </w:r>
    </w:p>
    <w:p>
      <w:pPr>
        <w:snapToGrid w:val="0"/>
        <w:spacing w:line="560" w:lineRule="exact"/>
        <w:ind w:firstLine="640"/>
        <w:jc w:val="left"/>
        <w:rPr>
          <w:rFonts w:eastAsia="仿宋_GB2312"/>
          <w:kern w:val="0"/>
          <w:sz w:val="32"/>
          <w:szCs w:val="32"/>
        </w:rPr>
      </w:pPr>
      <w:r>
        <w:rPr>
          <w:rFonts w:hint="eastAsia" w:eastAsia="仿宋_GB2312"/>
          <w:kern w:val="0"/>
          <w:sz w:val="32"/>
          <w:szCs w:val="32"/>
        </w:rPr>
        <w:t>（五）领导学校思想政治工作和德育工作，坚持用中国特色社会主义理论体系武装师生员工头脑，培育和践行社会主义核心价值观，牢牢掌握学校意识形态工作的领导权、管理权、话语权。维护学校安全稳定，促进和谐校园建设；</w:t>
      </w:r>
    </w:p>
    <w:p>
      <w:pPr>
        <w:snapToGrid w:val="0"/>
        <w:spacing w:line="560" w:lineRule="exact"/>
        <w:ind w:firstLine="640"/>
        <w:jc w:val="left"/>
        <w:rPr>
          <w:rFonts w:eastAsia="仿宋_GB2312"/>
          <w:kern w:val="0"/>
          <w:sz w:val="32"/>
          <w:szCs w:val="32"/>
        </w:rPr>
      </w:pPr>
      <w:r>
        <w:rPr>
          <w:rFonts w:hint="eastAsia" w:eastAsia="仿宋_GB2312"/>
          <w:kern w:val="0"/>
          <w:sz w:val="32"/>
          <w:szCs w:val="32"/>
        </w:rPr>
        <w:t>（六）加强大学文化建设，发挥文化育人作用，培育良好校风学风教风；</w:t>
      </w:r>
    </w:p>
    <w:p>
      <w:pPr>
        <w:snapToGrid w:val="0"/>
        <w:spacing w:line="560" w:lineRule="exact"/>
        <w:ind w:firstLine="640"/>
        <w:rPr>
          <w:rFonts w:eastAsia="仿宋_GB2312"/>
          <w:kern w:val="0"/>
          <w:sz w:val="32"/>
          <w:szCs w:val="32"/>
        </w:rPr>
      </w:pPr>
      <w:r>
        <w:rPr>
          <w:rFonts w:hint="eastAsia" w:eastAsia="仿宋_GB2312"/>
          <w:kern w:val="0"/>
          <w:sz w:val="32"/>
          <w:szCs w:val="32"/>
        </w:rPr>
        <w:t>（七）加强对学校院（系）等基层党组织的领导，做好发展党员和党员教育、管理、服务工作，发展党内基层民主，充分发挥基层党组织的战斗堡垒作用和党员的先锋模范作用。加强学校党委自身建设；</w:t>
      </w:r>
    </w:p>
    <w:p>
      <w:pPr>
        <w:snapToGrid w:val="0"/>
        <w:spacing w:line="560" w:lineRule="exact"/>
        <w:ind w:firstLine="640"/>
        <w:jc w:val="left"/>
        <w:rPr>
          <w:rFonts w:eastAsia="仿宋_GB2312"/>
          <w:kern w:val="0"/>
          <w:sz w:val="32"/>
          <w:szCs w:val="32"/>
        </w:rPr>
      </w:pPr>
      <w:r>
        <w:rPr>
          <w:rFonts w:hint="eastAsia" w:eastAsia="仿宋_GB2312"/>
          <w:kern w:val="0"/>
          <w:sz w:val="32"/>
          <w:szCs w:val="32"/>
        </w:rPr>
        <w:t>（八）领导学校党的纪律检查工作，落实党风廉政建设主体责任，推进惩治和预防腐败体系建设；</w:t>
      </w:r>
    </w:p>
    <w:p>
      <w:pPr>
        <w:snapToGrid w:val="0"/>
        <w:spacing w:line="560" w:lineRule="exact"/>
        <w:ind w:firstLine="640"/>
        <w:jc w:val="left"/>
        <w:rPr>
          <w:rFonts w:eastAsia="仿宋_GB2312"/>
          <w:kern w:val="0"/>
          <w:sz w:val="32"/>
          <w:szCs w:val="32"/>
        </w:rPr>
      </w:pPr>
      <w:r>
        <w:rPr>
          <w:rFonts w:hint="eastAsia" w:eastAsia="仿宋_GB2312"/>
          <w:kern w:val="0"/>
          <w:sz w:val="32"/>
          <w:szCs w:val="32"/>
        </w:rPr>
        <w:t>（九）领导学校工会、共青团、学生会等群众组织和教职工代表大会。做好统一战线工作；</w:t>
      </w:r>
    </w:p>
    <w:p>
      <w:pPr>
        <w:snapToGrid w:val="0"/>
        <w:spacing w:line="560" w:lineRule="exact"/>
        <w:ind w:firstLine="640"/>
        <w:rPr>
          <w:rFonts w:eastAsia="仿宋_GB2312"/>
          <w:kern w:val="0"/>
          <w:sz w:val="32"/>
          <w:szCs w:val="32"/>
        </w:rPr>
      </w:pPr>
      <w:r>
        <w:rPr>
          <w:rFonts w:hint="eastAsia" w:eastAsia="仿宋_GB2312"/>
          <w:kern w:val="0"/>
          <w:sz w:val="32"/>
          <w:szCs w:val="32"/>
        </w:rPr>
        <w:t>（十）讨论决定其他事关师生员工切身利益的重要事项。</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第三十六条</w:t>
      </w:r>
      <w:r>
        <w:rPr>
          <w:rFonts w:eastAsia="仿宋_GB2312"/>
          <w:b/>
          <w:bCs/>
          <w:kern w:val="0"/>
          <w:sz w:val="32"/>
          <w:szCs w:val="32"/>
        </w:rPr>
        <w:t xml:space="preserve">  </w:t>
      </w:r>
      <w:r>
        <w:rPr>
          <w:rFonts w:hint="eastAsia" w:eastAsia="仿宋_GB2312"/>
          <w:sz w:val="32"/>
          <w:szCs w:val="32"/>
        </w:rPr>
        <w:t>学校党委由学校党员代表大会选举产生。</w:t>
      </w:r>
      <w:r>
        <w:rPr>
          <w:rFonts w:hint="eastAsia" w:eastAsia="仿宋_GB2312"/>
          <w:kern w:val="0"/>
          <w:sz w:val="32"/>
          <w:szCs w:val="32"/>
        </w:rPr>
        <w:t>学校党委实行集体领导与个人分工负责相结合，坚持民主集中制。凡属重大问题，按照集体领导、民主集中、个别酝酿、会议决定的原则，由校党委会集体讨论后作出决定。</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党委会由党委书记召集并主持</w:t>
      </w:r>
      <w:r>
        <w:rPr>
          <w:rFonts w:hint="eastAsia" w:eastAsia="仿宋_GB2312"/>
          <w:kern w:val="0"/>
          <w:sz w:val="32"/>
          <w:szCs w:val="32"/>
        </w:rPr>
        <w:t>，党委委员参加，非党员行政领导班子成员列席会议。</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第三十七条</w:t>
      </w:r>
      <w:r>
        <w:rPr>
          <w:rFonts w:eastAsia="仿宋_GB2312"/>
          <w:kern w:val="0"/>
          <w:sz w:val="32"/>
          <w:szCs w:val="32"/>
        </w:rPr>
        <w:t xml:space="preserve">  </w:t>
      </w:r>
      <w:r>
        <w:rPr>
          <w:rFonts w:hint="eastAsia" w:eastAsia="仿宋_GB2312"/>
          <w:kern w:val="0"/>
          <w:sz w:val="32"/>
          <w:szCs w:val="32"/>
        </w:rPr>
        <w:t>中国共产党湖州师范学院纪律检查委员会是学校的党内监督机构，由学校党代会选举产生，在学校党委和上级纪委的领导下，围绕学校中心工作，检查党的路线、方针、政策、决议及学校党委重大决策的执行情况，协助党委加强党风廉政建设和反腐败工作，切实履行党风廉政建设监督责任，保障和促进学校各项事业健康发展。</w:t>
      </w:r>
    </w:p>
    <w:p>
      <w:pPr>
        <w:autoSpaceDE w:val="0"/>
        <w:autoSpaceDN w:val="0"/>
        <w:adjustRightInd w:val="0"/>
        <w:spacing w:line="560" w:lineRule="exact"/>
        <w:jc w:val="center"/>
        <w:rPr>
          <w:rFonts w:ascii="仿宋_GB2312" w:hAnsi="楷体" w:eastAsia="仿宋_GB2312"/>
          <w:b/>
          <w:kern w:val="0"/>
          <w:sz w:val="32"/>
          <w:szCs w:val="32"/>
        </w:rPr>
      </w:pPr>
      <w:r>
        <w:rPr>
          <w:rFonts w:ascii="仿宋_GB2312" w:hAnsi="楷体" w:eastAsia="仿宋_GB2312"/>
          <w:b/>
          <w:kern w:val="0"/>
          <w:sz w:val="32"/>
          <w:szCs w:val="32"/>
        </w:rPr>
        <w:t>第二节  校  长</w:t>
      </w:r>
    </w:p>
    <w:p>
      <w:pPr>
        <w:snapToGrid w:val="0"/>
        <w:spacing w:line="560" w:lineRule="exact"/>
        <w:ind w:firstLine="640" w:firstLineChars="200"/>
        <w:jc w:val="left"/>
        <w:rPr>
          <w:rFonts w:eastAsia="仿宋_GB2312"/>
          <w:kern w:val="0"/>
          <w:sz w:val="32"/>
          <w:szCs w:val="32"/>
        </w:rPr>
      </w:pPr>
      <w:r>
        <w:rPr>
          <w:rFonts w:hint="eastAsia" w:eastAsia="黑体"/>
          <w:kern w:val="0"/>
          <w:sz w:val="32"/>
          <w:szCs w:val="32"/>
        </w:rPr>
        <w:t>第三十八条</w:t>
      </w:r>
      <w:r>
        <w:rPr>
          <w:rFonts w:eastAsia="仿宋_GB2312"/>
          <w:b/>
          <w:bCs/>
          <w:kern w:val="0"/>
          <w:sz w:val="32"/>
          <w:szCs w:val="32"/>
        </w:rPr>
        <w:t xml:space="preserve">  </w:t>
      </w:r>
      <w:r>
        <w:rPr>
          <w:rFonts w:hint="eastAsia" w:eastAsia="仿宋_GB2312"/>
          <w:kern w:val="0"/>
          <w:sz w:val="32"/>
          <w:szCs w:val="32"/>
        </w:rPr>
        <w:t>校长在学校党委领导下，贯彻党的教育方针，组织实施学校党委有关决议，行使高等教育法等规定的各项职权，全面负责教学、科研、行政管理工作。</w:t>
      </w:r>
    </w:p>
    <w:p>
      <w:pPr>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（一）组织拟订和实施学校发展规划、基本管理制度、重要行政规章制度、重大教学科研改革措施、重要办学资源配置方案。组织制定和实施具体规章制度、年度工作计划；</w:t>
      </w:r>
    </w:p>
    <w:p>
      <w:pPr>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（二）组织拟订和实施学校内部组织机构的设置方案。按照国家法律和干部选拔任用工作有关规定，推荐副校长人选，任免内部组织机构的负责人；</w:t>
      </w:r>
    </w:p>
    <w:p>
      <w:pPr>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（三）组织拟订和实施学校人才发展规划、重要人才政策和重大人才工程计划。负责教师队伍建设，依据有关规定聘任与解聘教师以及内部其他工作人员；</w:t>
      </w:r>
    </w:p>
    <w:p>
      <w:pPr>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（四）组织拟订和实施学校重大基本建设、年度经费预算等方案。加强财务管理和审计监督，管理和保护学校资产；</w:t>
      </w:r>
    </w:p>
    <w:p>
      <w:pPr>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（五）组织开展教学活动和科学研究，创新人才培养机制，提高人才培养质量，推进文化传承创新，服务国家和地方经济社会发展；</w:t>
      </w:r>
    </w:p>
    <w:p>
      <w:pPr>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（六）组织开展思想品德教育，负责学生学籍管理并实施奖励或处分，开展招生和就业工作；</w:t>
      </w:r>
    </w:p>
    <w:p>
      <w:pPr>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（七）做好学校安全稳定和后勤保障工作；</w:t>
      </w:r>
    </w:p>
    <w:p>
      <w:pPr>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（八）组织开展学校对外交流与合作，依法代表学校与各级政府、社会各界和境外机构等签署合作协议，接受社会捐赠；</w:t>
      </w:r>
    </w:p>
    <w:p>
      <w:pPr>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九）向党委报告重大决议执行情况，向教职工代表大会报告工作，组织处理教职工代表大会、学生代表大会、工会会员代表大会和团员代表大会有关行政工作的提案。支持学校各级党组织、民主党派基层组织、群众组织和学术组织开展工作；</w:t>
      </w:r>
    </w:p>
    <w:p>
      <w:pPr>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（十）履行法律法规和学校章程规定的其他职权。</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第三十九条</w:t>
      </w:r>
      <w:r>
        <w:rPr>
          <w:rFonts w:eastAsia="仿宋_GB2312"/>
          <w:kern w:val="0"/>
          <w:sz w:val="32"/>
          <w:szCs w:val="32"/>
        </w:rPr>
        <w:t xml:space="preserve">  </w:t>
      </w:r>
      <w:r>
        <w:rPr>
          <w:rFonts w:hint="eastAsia" w:eastAsia="仿宋_GB2312"/>
          <w:kern w:val="0"/>
          <w:sz w:val="32"/>
          <w:szCs w:val="32"/>
        </w:rPr>
        <w:t>学校行政工作实行校长统一领导、副校长分工负责、职能部门组织实施的工作机制。</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第四十条</w:t>
      </w:r>
      <w:r>
        <w:rPr>
          <w:rFonts w:eastAsia="仿宋_GB2312"/>
          <w:kern w:val="0"/>
          <w:sz w:val="32"/>
          <w:szCs w:val="32"/>
        </w:rPr>
        <w:t xml:space="preserve">  </w:t>
      </w:r>
      <w:r>
        <w:rPr>
          <w:rFonts w:hint="eastAsia" w:eastAsia="仿宋_GB2312"/>
          <w:kern w:val="0"/>
          <w:sz w:val="32"/>
          <w:szCs w:val="32"/>
        </w:rPr>
        <w:t>校长办公会议是学校行政议事决策机构，校长办公会的任务是研究决定学校行政事务、贯彻执行党和国家有关方针政策，落实学校党委的有关决定、决议，负责和处理教学、科研与行政工作中的重要事项。会议由校长召集并主持，会议成员一般为学校行政领导班子成员，党委书记、副书记、纪委书记等可视议题情况参加会议。会议议题由校领导提出，校长确定。会议必须有二分之一以上成员到会方能召开。会议应按照规定的议事规则做出决策。</w:t>
      </w:r>
    </w:p>
    <w:p>
      <w:pPr>
        <w:autoSpaceDE w:val="0"/>
        <w:autoSpaceDN w:val="0"/>
        <w:adjustRightInd w:val="0"/>
        <w:spacing w:line="560" w:lineRule="exact"/>
        <w:jc w:val="center"/>
        <w:rPr>
          <w:rFonts w:ascii="仿宋_GB2312" w:hAnsi="楷体" w:eastAsia="仿宋_GB2312"/>
          <w:b/>
          <w:kern w:val="0"/>
          <w:sz w:val="32"/>
          <w:szCs w:val="32"/>
        </w:rPr>
      </w:pPr>
      <w:r>
        <w:rPr>
          <w:rFonts w:ascii="仿宋_GB2312" w:hAnsi="楷体" w:eastAsia="仿宋_GB2312"/>
          <w:b/>
          <w:kern w:val="0"/>
          <w:sz w:val="32"/>
          <w:szCs w:val="32"/>
        </w:rPr>
        <w:t>第三节  学术组织</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第四十一条</w:t>
      </w:r>
      <w:r>
        <w:rPr>
          <w:rFonts w:eastAsia="仿宋_GB2312"/>
          <w:b/>
          <w:bCs/>
          <w:kern w:val="0"/>
          <w:sz w:val="32"/>
          <w:szCs w:val="32"/>
        </w:rPr>
        <w:t xml:space="preserve">  </w:t>
      </w:r>
      <w:r>
        <w:rPr>
          <w:rFonts w:hint="eastAsia" w:eastAsia="仿宋_GB2312"/>
          <w:kern w:val="0"/>
          <w:sz w:val="32"/>
          <w:szCs w:val="32"/>
        </w:rPr>
        <w:t>学校设立学术委员会。学校学术委员会是校内最高学术机构，统筹行使学术事务的决策、审议、评定和咨询等职权。其主要职责是：</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（一）审议学科、专业及教师队伍建设规划等重大学术规划；</w:t>
      </w:r>
    </w:p>
    <w:p>
      <w:pPr>
        <w:autoSpaceDE w:val="0"/>
        <w:autoSpaceDN w:val="0"/>
        <w:adjustRightInd w:val="0"/>
        <w:spacing w:line="560" w:lineRule="exact"/>
        <w:ind w:firstLine="627" w:firstLineChars="196"/>
        <w:rPr>
          <w:rFonts w:eastAsia="仿宋_GB2312"/>
          <w:kern w:val="0"/>
          <w:sz w:val="32"/>
          <w:szCs w:val="32"/>
        </w:rPr>
      </w:pPr>
      <w:r>
        <w:rPr>
          <w:rFonts w:hint="eastAsia" w:eastAsia="仿宋_GB2312"/>
          <w:kern w:val="0"/>
          <w:sz w:val="32"/>
          <w:szCs w:val="32"/>
        </w:rPr>
        <w:t>（二）制定学科专业、教学科研成果、人才培养质量的评价标准及考核办法；</w:t>
      </w:r>
    </w:p>
    <w:p>
      <w:pPr>
        <w:autoSpaceDE w:val="0"/>
        <w:autoSpaceDN w:val="0"/>
        <w:adjustRightInd w:val="0"/>
        <w:spacing w:line="560" w:lineRule="exact"/>
        <w:ind w:firstLine="627" w:firstLineChars="196"/>
        <w:rPr>
          <w:rFonts w:eastAsia="仿宋_GB2312"/>
          <w:kern w:val="0"/>
          <w:sz w:val="32"/>
          <w:szCs w:val="32"/>
        </w:rPr>
      </w:pPr>
      <w:r>
        <w:rPr>
          <w:rFonts w:hint="eastAsia" w:eastAsia="仿宋_GB2312"/>
          <w:kern w:val="0"/>
          <w:sz w:val="32"/>
          <w:szCs w:val="32"/>
        </w:rPr>
        <w:t>（三）确定学校教师职务聘任的学术标准、办法；</w:t>
      </w:r>
    </w:p>
    <w:p>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（四）评议评审教师学术成就、学术水平，研究生指导教师的任职资格；</w:t>
      </w:r>
    </w:p>
    <w:p>
      <w:pPr>
        <w:autoSpaceDE w:val="0"/>
        <w:autoSpaceDN w:val="0"/>
        <w:adjustRightInd w:val="0"/>
        <w:spacing w:line="560" w:lineRule="exact"/>
        <w:ind w:firstLine="627" w:firstLineChars="196"/>
        <w:rPr>
          <w:rFonts w:eastAsia="仿宋_GB2312"/>
          <w:kern w:val="0"/>
          <w:sz w:val="32"/>
          <w:szCs w:val="32"/>
        </w:rPr>
      </w:pPr>
      <w:r>
        <w:rPr>
          <w:rFonts w:hint="eastAsia" w:eastAsia="仿宋_GB2312"/>
          <w:kern w:val="0"/>
          <w:sz w:val="32"/>
          <w:szCs w:val="32"/>
        </w:rPr>
        <w:t>（五）受理学术争议问题，调查评判学术不端行为，开展学风建设咨询；</w:t>
      </w:r>
    </w:p>
    <w:p>
      <w:pPr>
        <w:autoSpaceDE w:val="0"/>
        <w:autoSpaceDN w:val="0"/>
        <w:adjustRightInd w:val="0"/>
        <w:spacing w:line="560" w:lineRule="exact"/>
        <w:ind w:firstLine="627" w:firstLineChars="196"/>
        <w:rPr>
          <w:rFonts w:eastAsia="仿宋_GB2312"/>
          <w:kern w:val="0"/>
          <w:sz w:val="32"/>
          <w:szCs w:val="32"/>
        </w:rPr>
      </w:pPr>
      <w:r>
        <w:rPr>
          <w:rFonts w:hint="eastAsia" w:eastAsia="仿宋_GB2312"/>
          <w:kern w:val="0"/>
          <w:sz w:val="32"/>
          <w:szCs w:val="32"/>
        </w:rPr>
        <w:t>（六）其他需要学术委员会审议或决策的重大事项。</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校学术委员会由学校不同学科具有正高级专业技术职务的人员组成，并有一定比例的青年教师。总人数为不低于</w:t>
      </w:r>
      <w:r>
        <w:rPr>
          <w:rFonts w:eastAsia="仿宋_GB2312"/>
          <w:kern w:val="0"/>
          <w:sz w:val="32"/>
          <w:szCs w:val="32"/>
        </w:rPr>
        <w:t>35</w:t>
      </w:r>
      <w:r>
        <w:rPr>
          <w:rFonts w:hint="eastAsia" w:eastAsia="仿宋_GB2312"/>
          <w:kern w:val="0"/>
          <w:sz w:val="32"/>
          <w:szCs w:val="32"/>
        </w:rPr>
        <w:t>人的奇数，其中担任学校及职能部门党政领导职务的委员，不超过委员总人数的四分之一；不担任党政领导职务及二级学院（直属学术机构）主要负责人的专任教师，不少于委员总人数的二分之一。主任委员由全体委员选举产生。</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第四十二条</w:t>
      </w:r>
      <w:r>
        <w:rPr>
          <w:rFonts w:eastAsia="仿宋_GB2312"/>
          <w:kern w:val="0"/>
          <w:sz w:val="32"/>
          <w:szCs w:val="32"/>
        </w:rPr>
        <w:t xml:space="preserve">  </w:t>
      </w:r>
      <w:r>
        <w:rPr>
          <w:rFonts w:hint="eastAsia" w:eastAsia="仿宋_GB2312"/>
          <w:kern w:val="0"/>
          <w:sz w:val="32"/>
          <w:szCs w:val="32"/>
        </w:rPr>
        <w:t>学校设立学位评定委员会。学校学位评定委员会是学校学位事务的决策机构，依照法律和有关规定独立负责学位的评定、授予；负责研究生指导教师遴选等工作。学校学位评定委员会由校领导、学院及相关职能部门负责人组成。</w:t>
      </w:r>
    </w:p>
    <w:p>
      <w:pPr>
        <w:autoSpaceDE w:val="0"/>
        <w:autoSpaceDN w:val="0"/>
        <w:adjustRightInd w:val="0"/>
        <w:spacing w:line="560" w:lineRule="exact"/>
        <w:jc w:val="center"/>
        <w:rPr>
          <w:rFonts w:ascii="仿宋_GB2312" w:hAnsi="楷体" w:eastAsia="仿宋_GB2312"/>
          <w:b/>
          <w:kern w:val="0"/>
          <w:sz w:val="32"/>
          <w:szCs w:val="32"/>
        </w:rPr>
      </w:pPr>
      <w:r>
        <w:rPr>
          <w:rFonts w:ascii="仿宋_GB2312" w:hAnsi="楷体" w:eastAsia="仿宋_GB2312"/>
          <w:b/>
          <w:kern w:val="0"/>
          <w:sz w:val="32"/>
          <w:szCs w:val="32"/>
        </w:rPr>
        <w:t>第四节  教学科研机构</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第四十三条</w:t>
      </w:r>
      <w:r>
        <w:rPr>
          <w:rFonts w:eastAsia="仿宋_GB2312"/>
          <w:kern w:val="0"/>
          <w:sz w:val="32"/>
          <w:szCs w:val="32"/>
        </w:rPr>
        <w:t xml:space="preserve">  </w:t>
      </w:r>
      <w:r>
        <w:rPr>
          <w:rFonts w:hint="eastAsia" w:eastAsia="仿宋_GB2312"/>
          <w:kern w:val="0"/>
          <w:sz w:val="32"/>
          <w:szCs w:val="32"/>
        </w:rPr>
        <w:t>学校根据人才培养和学科建设的需要设置若干学院，并根据发展需要予以调整。</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学院下可设系、所、中心等教学和学术机构。</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第四十四条</w:t>
      </w:r>
      <w:r>
        <w:rPr>
          <w:rFonts w:eastAsia="仿宋_GB2312"/>
          <w:kern w:val="0"/>
          <w:sz w:val="32"/>
          <w:szCs w:val="32"/>
        </w:rPr>
        <w:t xml:space="preserve">  </w:t>
      </w:r>
      <w:r>
        <w:rPr>
          <w:rFonts w:hint="eastAsia" w:eastAsia="仿宋_GB2312"/>
          <w:kern w:val="0"/>
          <w:sz w:val="32"/>
          <w:szCs w:val="32"/>
        </w:rPr>
        <w:t>学院在学校有关规章制度范围内自主开展人才培养、科学研究、社会服务和文化传承创新等活动。学校本着事权相宜和权责一致的原则，在人、财、物等方面规范有序地赋予学院相应的管理权力，指导和监督学院相对独立地自主运行。</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学院的中、英文名称由学校统一规范。</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第四十五条</w:t>
      </w:r>
      <w:r>
        <w:rPr>
          <w:rFonts w:eastAsia="仿宋_GB2312"/>
          <w:kern w:val="0"/>
          <w:sz w:val="32"/>
          <w:szCs w:val="32"/>
        </w:rPr>
        <w:t xml:space="preserve">  </w:t>
      </w:r>
      <w:r>
        <w:rPr>
          <w:rFonts w:hint="eastAsia" w:eastAsia="仿宋_GB2312"/>
          <w:kern w:val="0"/>
          <w:sz w:val="32"/>
          <w:szCs w:val="32"/>
        </w:rPr>
        <w:t>学院根据学校规定，依法依规行使下列职权：</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（一）制定学院发展规划；</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（二）组织实施学科建设、队伍建设、教育教学和科学研究活动；</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（三）加强学院党的建设，负责师生思想政治教育与管理；</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（四）设置内部业务机构，依据有关规定实施人员聘任与管理；</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（五）管理使用学校核拨的办学经费和资产；</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（六）行使学校赋予的其他职权。</w:t>
      </w:r>
    </w:p>
    <w:p>
      <w:pPr>
        <w:spacing w:line="560" w:lineRule="exact"/>
        <w:ind w:firstLine="640" w:firstLineChars="200"/>
        <w:rPr>
          <w:rFonts w:eastAsia="仿宋_GB2312"/>
          <w:kern w:val="0"/>
          <w:sz w:val="32"/>
          <w:szCs w:val="32"/>
        </w:rPr>
      </w:pPr>
      <w:r>
        <w:rPr>
          <w:rFonts w:hint="eastAsia" w:eastAsia="黑体"/>
          <w:kern w:val="0"/>
          <w:sz w:val="32"/>
          <w:szCs w:val="32"/>
        </w:rPr>
        <w:t>第四十六条</w:t>
      </w:r>
      <w:r>
        <w:rPr>
          <w:rFonts w:eastAsia="仿宋_GB2312"/>
          <w:kern w:val="0"/>
          <w:sz w:val="32"/>
          <w:szCs w:val="32"/>
        </w:rPr>
        <w:t xml:space="preserve">  </w:t>
      </w:r>
      <w:r>
        <w:rPr>
          <w:rFonts w:hint="eastAsia" w:eastAsia="仿宋_GB2312"/>
          <w:kern w:val="0"/>
          <w:sz w:val="32"/>
          <w:szCs w:val="32"/>
        </w:rPr>
        <w:t>院长负责学院教学、科研、学科建设、国际交流合作和其他行政管理工作。副院长协助院长工作。院长定期向本学院教职工代表大会报告工作，接受教职工监督。</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第四十七条</w:t>
      </w:r>
      <w:r>
        <w:rPr>
          <w:rFonts w:eastAsia="仿宋_GB2312"/>
          <w:kern w:val="0"/>
          <w:sz w:val="32"/>
          <w:szCs w:val="32"/>
        </w:rPr>
        <w:t xml:space="preserve">  </w:t>
      </w:r>
      <w:r>
        <w:rPr>
          <w:rFonts w:hint="eastAsia" w:eastAsia="仿宋_GB2312"/>
          <w:kern w:val="0"/>
          <w:sz w:val="32"/>
          <w:szCs w:val="32"/>
        </w:rPr>
        <w:t>学院根据工作需要和党员人数，经学校党委批准，设立学院党的委员会或总支部委员会。</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第四十八条</w:t>
      </w:r>
      <w:r>
        <w:rPr>
          <w:rFonts w:eastAsia="仿宋_GB2312"/>
          <w:kern w:val="0"/>
          <w:sz w:val="32"/>
          <w:szCs w:val="32"/>
        </w:rPr>
        <w:t xml:space="preserve">  </w:t>
      </w:r>
      <w:r>
        <w:rPr>
          <w:rFonts w:hint="eastAsia" w:eastAsia="仿宋_GB2312"/>
          <w:kern w:val="0"/>
          <w:sz w:val="32"/>
          <w:szCs w:val="32"/>
        </w:rPr>
        <w:t>学院党委（党总支）发挥政治核心作用，贯彻执行学校党委的各项决定，负责学院的党建、思想政治、党风廉政工作，支持行政领导班子和负责人在其职责范围内独立负责地开展工作，领导学院工会、共青团等群众团体组织开展活动。</w:t>
      </w:r>
    </w:p>
    <w:p>
      <w:pPr>
        <w:spacing w:line="560" w:lineRule="exact"/>
        <w:ind w:firstLine="640" w:firstLineChars="200"/>
        <w:rPr>
          <w:rFonts w:eastAsia="仿宋_GB2312"/>
          <w:kern w:val="0"/>
          <w:sz w:val="32"/>
          <w:szCs w:val="32"/>
        </w:rPr>
      </w:pPr>
      <w:r>
        <w:rPr>
          <w:rFonts w:hint="eastAsia" w:eastAsia="黑体"/>
          <w:kern w:val="0"/>
          <w:sz w:val="32"/>
          <w:szCs w:val="32"/>
        </w:rPr>
        <w:t>第四十九条</w:t>
      </w:r>
      <w:r>
        <w:rPr>
          <w:rFonts w:eastAsia="仿宋_GB2312"/>
          <w:kern w:val="0"/>
          <w:sz w:val="32"/>
          <w:szCs w:val="32"/>
        </w:rPr>
        <w:t xml:space="preserve">  </w:t>
      </w:r>
      <w:r>
        <w:rPr>
          <w:rFonts w:hint="eastAsia" w:eastAsia="仿宋_GB2312"/>
          <w:kern w:val="0"/>
          <w:sz w:val="32"/>
          <w:szCs w:val="32"/>
        </w:rPr>
        <w:t>学院实行党政共同负责制，执行党政联席会议制度。学院党政联席会议是主要决策形式，按照民主集中制原则，讨论和决定本学院重要事项。</w:t>
      </w:r>
    </w:p>
    <w:p>
      <w:pPr>
        <w:spacing w:line="560" w:lineRule="exact"/>
        <w:ind w:firstLine="627" w:firstLineChars="196"/>
        <w:rPr>
          <w:rFonts w:eastAsia="仿宋_GB2312"/>
          <w:spacing w:val="-2"/>
          <w:sz w:val="32"/>
          <w:szCs w:val="32"/>
        </w:rPr>
      </w:pPr>
      <w:r>
        <w:rPr>
          <w:rFonts w:hint="eastAsia" w:eastAsia="黑体"/>
          <w:kern w:val="0"/>
          <w:sz w:val="32"/>
          <w:szCs w:val="32"/>
        </w:rPr>
        <w:t>第五十条</w:t>
      </w:r>
      <w:r>
        <w:rPr>
          <w:rFonts w:eastAsia="仿宋_GB2312"/>
          <w:kern w:val="0"/>
          <w:sz w:val="32"/>
          <w:szCs w:val="32"/>
        </w:rPr>
        <w:t xml:space="preserve">  </w:t>
      </w:r>
      <w:r>
        <w:rPr>
          <w:rFonts w:hint="eastAsia" w:eastAsia="仿宋_GB2312"/>
          <w:spacing w:val="-2"/>
          <w:sz w:val="32"/>
          <w:szCs w:val="32"/>
        </w:rPr>
        <w:t>学院设置学术委员会、学位评定委员会、教学工作委员会等专门委员会，处理相应事务。</w:t>
      </w:r>
    </w:p>
    <w:p>
      <w:pPr>
        <w:autoSpaceDE w:val="0"/>
        <w:autoSpaceDN w:val="0"/>
        <w:adjustRightInd w:val="0"/>
        <w:spacing w:line="560" w:lineRule="exact"/>
        <w:ind w:firstLine="640" w:firstLineChars="200"/>
        <w:rPr>
          <w:rFonts w:eastAsia="仿宋_GB2312"/>
          <w:spacing w:val="-2"/>
          <w:sz w:val="32"/>
          <w:szCs w:val="32"/>
        </w:rPr>
      </w:pPr>
      <w:r>
        <w:rPr>
          <w:rFonts w:hint="eastAsia" w:eastAsia="黑体"/>
          <w:kern w:val="0"/>
          <w:sz w:val="32"/>
          <w:szCs w:val="32"/>
        </w:rPr>
        <w:t>第五十一条</w:t>
      </w:r>
      <w:r>
        <w:rPr>
          <w:rFonts w:eastAsia="仿宋_GB2312"/>
          <w:spacing w:val="-2"/>
          <w:sz w:val="32"/>
          <w:szCs w:val="32"/>
        </w:rPr>
        <w:t xml:space="preserve">  </w:t>
      </w:r>
      <w:r>
        <w:rPr>
          <w:rFonts w:hint="eastAsia" w:eastAsia="仿宋_GB2312"/>
          <w:spacing w:val="-2"/>
          <w:sz w:val="32"/>
          <w:szCs w:val="32"/>
        </w:rPr>
        <w:t>学校设立的</w:t>
      </w:r>
      <w:r>
        <w:rPr>
          <w:rFonts w:hint="eastAsia" w:eastAsia="仿宋_GB2312"/>
          <w:kern w:val="0"/>
          <w:sz w:val="32"/>
          <w:szCs w:val="32"/>
        </w:rPr>
        <w:t>公共教学机构、</w:t>
      </w:r>
      <w:r>
        <w:rPr>
          <w:rFonts w:hint="eastAsia" w:eastAsia="仿宋_GB2312"/>
          <w:spacing w:val="-2"/>
          <w:sz w:val="32"/>
          <w:szCs w:val="32"/>
        </w:rPr>
        <w:t>研究中心（院、所）、工程中心和重点实验室等，在学校授权范围内自主管理和运行。学校根据机构的性质，对其实行分类管理、评估和考核。</w:t>
      </w:r>
    </w:p>
    <w:p>
      <w:pPr>
        <w:autoSpaceDE w:val="0"/>
        <w:autoSpaceDN w:val="0"/>
        <w:adjustRightInd w:val="0"/>
        <w:spacing w:line="560" w:lineRule="exact"/>
        <w:jc w:val="center"/>
        <w:rPr>
          <w:rFonts w:ascii="仿宋_GB2312" w:hAnsi="楷体" w:eastAsia="仿宋_GB2312"/>
          <w:b/>
          <w:kern w:val="0"/>
          <w:sz w:val="32"/>
          <w:szCs w:val="32"/>
        </w:rPr>
      </w:pPr>
      <w:r>
        <w:rPr>
          <w:rFonts w:ascii="仿宋_GB2312" w:hAnsi="楷体" w:eastAsia="仿宋_GB2312"/>
          <w:b/>
          <w:kern w:val="0"/>
          <w:sz w:val="32"/>
          <w:szCs w:val="32"/>
        </w:rPr>
        <w:t>第五节  教职工代表大会</w:t>
      </w:r>
    </w:p>
    <w:p>
      <w:pPr>
        <w:autoSpaceDE w:val="0"/>
        <w:autoSpaceDN w:val="0"/>
        <w:adjustRightInd w:val="0"/>
        <w:snapToGrid w:val="0"/>
        <w:spacing w:line="560" w:lineRule="exact"/>
        <w:ind w:firstLine="640" w:firstLineChars="200"/>
        <w:rPr>
          <w:rFonts w:eastAsia="仿宋_GB2312"/>
          <w:kern w:val="0"/>
          <w:sz w:val="32"/>
          <w:szCs w:val="32"/>
        </w:rPr>
      </w:pPr>
      <w:r>
        <w:rPr>
          <w:rFonts w:hint="eastAsia" w:eastAsia="黑体"/>
          <w:kern w:val="0"/>
          <w:sz w:val="32"/>
          <w:szCs w:val="32"/>
        </w:rPr>
        <w:t>第五十二条</w:t>
      </w:r>
      <w:r>
        <w:rPr>
          <w:rFonts w:eastAsia="仿宋_GB2312"/>
          <w:b/>
          <w:bCs/>
          <w:kern w:val="0"/>
          <w:sz w:val="32"/>
          <w:szCs w:val="32"/>
        </w:rPr>
        <w:t xml:space="preserve">  </w:t>
      </w:r>
      <w:r>
        <w:rPr>
          <w:rFonts w:hint="eastAsia" w:eastAsia="仿宋_GB2312"/>
          <w:kern w:val="0"/>
          <w:sz w:val="32"/>
          <w:szCs w:val="32"/>
        </w:rPr>
        <w:t>学校实行以教师为主体的教职工代表大会制度，依法保障教职工参与民主决策、民主管理和民主监督，维护教职工合法权益。学校教职工代表大会在学校党委的领导下开展活动。教职工代表大会的主要职权是：</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（一）听取学校章程制定和修订情况报告，提出修改意见和建议；</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（二）听取学校发展规划、教职工队伍建设、教育教学改革、校园建设以及其他重大改革和重大问题解决方案的报告，提出意见和建议；</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（三）听取学校年度工作、财务工作、工会工作报告以及其他专项工作报告，提出意见和建议；</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（四）讨论通过学校提出的与教职工利益直接相关的福利、绩效分配实施方案以及相应的教职工聘任、考核、奖惩办法；</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（五）审议学校上一届（次）教职工代表大会提案的办理情况报告；</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（六）按照上级有关规定和安排，民主评议学校领导干部；</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（七）通过多种方式对学校工作提出意见和建议，监督学校章程、规章制度和决策的落实，提出整改意见和建议；</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（八）讨论法律法规规章规定的以及学校与学校工会商定的其他事项。</w:t>
      </w:r>
    </w:p>
    <w:p>
      <w:pPr>
        <w:adjustRightInd w:val="0"/>
        <w:snapToGrid w:val="0"/>
        <w:spacing w:line="560" w:lineRule="exact"/>
        <w:ind w:firstLine="640" w:firstLineChars="200"/>
        <w:rPr>
          <w:rFonts w:eastAsia="仿宋_GB2312"/>
          <w:kern w:val="0"/>
          <w:sz w:val="32"/>
          <w:szCs w:val="32"/>
        </w:rPr>
      </w:pPr>
      <w:r>
        <w:rPr>
          <w:rFonts w:hint="eastAsia" w:eastAsia="黑体"/>
          <w:kern w:val="0"/>
          <w:sz w:val="32"/>
          <w:szCs w:val="32"/>
        </w:rPr>
        <w:t>第五十三条</w:t>
      </w:r>
      <w:r>
        <w:rPr>
          <w:rFonts w:eastAsia="仿宋_GB2312"/>
          <w:kern w:val="0"/>
          <w:sz w:val="32"/>
          <w:szCs w:val="32"/>
        </w:rPr>
        <w:t xml:space="preserve">  </w:t>
      </w:r>
      <w:r>
        <w:rPr>
          <w:rFonts w:hint="eastAsia" w:eastAsia="仿宋_GB2312"/>
          <w:kern w:val="0"/>
          <w:sz w:val="32"/>
          <w:szCs w:val="32"/>
        </w:rPr>
        <w:t>教职工代表大会每年举行一次，代表大会闭会期间由其执行委员会行使职权，日常工作机构为学校工会。</w:t>
      </w:r>
    </w:p>
    <w:p>
      <w:pPr>
        <w:snapToGrid w:val="0"/>
        <w:spacing w:line="560" w:lineRule="exact"/>
        <w:ind w:firstLine="627" w:firstLineChars="196"/>
        <w:rPr>
          <w:rFonts w:eastAsia="仿宋_GB2312"/>
          <w:spacing w:val="-2"/>
          <w:sz w:val="32"/>
          <w:szCs w:val="32"/>
        </w:rPr>
      </w:pPr>
      <w:r>
        <w:rPr>
          <w:rFonts w:hint="eastAsia" w:eastAsia="黑体"/>
          <w:kern w:val="0"/>
          <w:sz w:val="32"/>
          <w:szCs w:val="32"/>
        </w:rPr>
        <w:t>第五十四条</w:t>
      </w:r>
      <w:r>
        <w:rPr>
          <w:rFonts w:eastAsia="仿宋_GB2312"/>
          <w:spacing w:val="-2"/>
          <w:sz w:val="32"/>
          <w:szCs w:val="32"/>
        </w:rPr>
        <w:t xml:space="preserve">  </w:t>
      </w:r>
      <w:r>
        <w:rPr>
          <w:rFonts w:hint="eastAsia" w:eastAsia="仿宋_GB2312"/>
          <w:spacing w:val="-2"/>
          <w:sz w:val="32"/>
          <w:szCs w:val="32"/>
        </w:rPr>
        <w:t>学院建立和完善二级教代会制度，其职权参照校级教职工代表大会。</w:t>
      </w:r>
    </w:p>
    <w:p>
      <w:pPr>
        <w:autoSpaceDE w:val="0"/>
        <w:autoSpaceDN w:val="0"/>
        <w:adjustRightInd w:val="0"/>
        <w:spacing w:line="560" w:lineRule="exact"/>
        <w:jc w:val="center"/>
        <w:rPr>
          <w:rFonts w:hint="eastAsia" w:ascii="仿宋_GB2312" w:hAnsi="楷体" w:eastAsia="仿宋_GB2312"/>
          <w:b/>
          <w:kern w:val="0"/>
          <w:sz w:val="32"/>
          <w:szCs w:val="32"/>
        </w:rPr>
      </w:pPr>
      <w:r>
        <w:rPr>
          <w:rFonts w:hint="eastAsia" w:ascii="仿宋_GB2312" w:hAnsi="楷体" w:eastAsia="仿宋_GB2312"/>
          <w:b/>
          <w:kern w:val="0"/>
          <w:sz w:val="32"/>
          <w:szCs w:val="32"/>
        </w:rPr>
        <w:t>第六节  群众组织、民主党派</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第五十五条</w:t>
      </w:r>
      <w:r>
        <w:rPr>
          <w:rFonts w:eastAsia="仿宋_GB2312"/>
          <w:kern w:val="0"/>
          <w:sz w:val="32"/>
          <w:szCs w:val="32"/>
        </w:rPr>
        <w:t xml:space="preserve">  </w:t>
      </w:r>
      <w:r>
        <w:rPr>
          <w:rFonts w:hint="eastAsia" w:eastAsia="仿宋_GB2312"/>
          <w:kern w:val="0"/>
          <w:sz w:val="32"/>
          <w:szCs w:val="32"/>
        </w:rPr>
        <w:t>学校工会是学校教职工自愿组成的群众组织，在学校党委的领导下，依照法律和工会章程，履行职能。学校按照相关规定设立校院两级工会组织，履行职责。</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第五十六条</w:t>
      </w:r>
      <w:r>
        <w:rPr>
          <w:rFonts w:eastAsia="仿宋_GB2312"/>
          <w:b/>
          <w:bCs/>
          <w:kern w:val="0"/>
          <w:sz w:val="32"/>
          <w:szCs w:val="32"/>
        </w:rPr>
        <w:t xml:space="preserve">  </w:t>
      </w:r>
      <w:r>
        <w:rPr>
          <w:rFonts w:hint="eastAsia" w:eastAsia="仿宋_GB2312"/>
          <w:kern w:val="0"/>
          <w:sz w:val="32"/>
          <w:szCs w:val="32"/>
        </w:rPr>
        <w:t>中国共产主义青年团湖州师范学院委员会是学校先进青年的群众组织，在学校党委的领导下，依照法律和共青团章程开展活动，发挥思想政治教育、校园文化建设、维护学生合法权益、提高学生素质等方面的组织、引导作用。</w:t>
      </w:r>
    </w:p>
    <w:p>
      <w:pPr>
        <w:autoSpaceDE w:val="0"/>
        <w:autoSpaceDN w:val="0"/>
        <w:adjustRightInd w:val="0"/>
        <w:spacing w:line="560" w:lineRule="exact"/>
        <w:ind w:firstLine="640" w:firstLineChars="200"/>
        <w:rPr>
          <w:rFonts w:hint="eastAsia" w:eastAsia="仿宋_GB2312"/>
          <w:kern w:val="0"/>
          <w:sz w:val="32"/>
          <w:szCs w:val="32"/>
        </w:rPr>
      </w:pPr>
      <w:r>
        <w:rPr>
          <w:rFonts w:hint="eastAsia" w:eastAsia="黑体"/>
          <w:kern w:val="0"/>
          <w:sz w:val="32"/>
          <w:szCs w:val="32"/>
        </w:rPr>
        <w:t>第五十七条</w:t>
      </w:r>
      <w:r>
        <w:rPr>
          <w:rFonts w:eastAsia="仿宋_GB2312"/>
          <w:kern w:val="0"/>
          <w:sz w:val="32"/>
          <w:szCs w:val="32"/>
        </w:rPr>
        <w:t xml:space="preserve">  </w:t>
      </w:r>
      <w:r>
        <w:rPr>
          <w:rFonts w:hint="eastAsia" w:eastAsia="仿宋_GB2312"/>
          <w:kern w:val="0"/>
          <w:sz w:val="32"/>
          <w:szCs w:val="32"/>
        </w:rPr>
        <w:t>学校支持与鼓励校内各民主党派、无党派人士等党外知识分子依法参与学校民主管理、民主监督，在本职岗位上为学校改革发展多做贡献。</w:t>
      </w:r>
    </w:p>
    <w:p>
      <w:pPr>
        <w:autoSpaceDE w:val="0"/>
        <w:autoSpaceDN w:val="0"/>
        <w:adjustRightInd w:val="0"/>
        <w:spacing w:line="580" w:lineRule="exact"/>
        <w:jc w:val="center"/>
        <w:rPr>
          <w:rFonts w:eastAsia="黑体"/>
          <w:kern w:val="0"/>
          <w:sz w:val="32"/>
          <w:szCs w:val="32"/>
        </w:rPr>
      </w:pPr>
      <w:r>
        <w:rPr>
          <w:rFonts w:hint="eastAsia" w:eastAsia="黑体"/>
          <w:kern w:val="0"/>
          <w:sz w:val="32"/>
          <w:szCs w:val="32"/>
        </w:rPr>
        <w:t>第六章</w:t>
      </w:r>
      <w:r>
        <w:rPr>
          <w:rFonts w:eastAsia="黑体"/>
          <w:kern w:val="0"/>
          <w:sz w:val="32"/>
          <w:szCs w:val="32"/>
        </w:rPr>
        <w:t xml:space="preserve">  </w:t>
      </w:r>
      <w:r>
        <w:rPr>
          <w:rFonts w:hint="eastAsia" w:eastAsia="黑体"/>
          <w:kern w:val="0"/>
          <w:sz w:val="32"/>
          <w:szCs w:val="32"/>
        </w:rPr>
        <w:t>学校与社会</w:t>
      </w:r>
      <w:r>
        <w:rPr>
          <w:rFonts w:eastAsia="黑体"/>
          <w:kern w:val="0"/>
          <w:sz w:val="32"/>
          <w:szCs w:val="32"/>
        </w:rPr>
        <w:t xml:space="preserve"> </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第五十八条</w:t>
      </w:r>
      <w:r>
        <w:rPr>
          <w:rFonts w:eastAsia="仿宋_GB2312"/>
          <w:kern w:val="0"/>
          <w:sz w:val="32"/>
          <w:szCs w:val="32"/>
        </w:rPr>
        <w:t xml:space="preserve">  </w:t>
      </w:r>
      <w:r>
        <w:rPr>
          <w:rFonts w:hint="eastAsia" w:eastAsia="仿宋_GB2312"/>
          <w:kern w:val="0"/>
          <w:sz w:val="32"/>
          <w:szCs w:val="32"/>
        </w:rPr>
        <w:t>学校主动接受社会监督和评价，依法实行信息公开制度，及时向社会发布办学信息。</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第五十九条</w:t>
      </w:r>
      <w:r>
        <w:rPr>
          <w:rFonts w:eastAsia="仿宋_GB2312"/>
          <w:kern w:val="0"/>
          <w:sz w:val="32"/>
          <w:szCs w:val="32"/>
        </w:rPr>
        <w:t xml:space="preserve">  </w:t>
      </w:r>
      <w:r>
        <w:rPr>
          <w:rFonts w:hint="eastAsia" w:eastAsia="仿宋_GB2312"/>
          <w:kern w:val="0"/>
          <w:sz w:val="32"/>
          <w:szCs w:val="32"/>
        </w:rPr>
        <w:t>学校实行开放办学，积极与国内外高水平大学和科研机构开展学术交流与合作。</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第六十条</w:t>
      </w:r>
      <w:r>
        <w:rPr>
          <w:rFonts w:eastAsia="仿宋_GB2312"/>
          <w:kern w:val="0"/>
          <w:sz w:val="32"/>
          <w:szCs w:val="32"/>
        </w:rPr>
        <w:t xml:space="preserve">  </w:t>
      </w:r>
      <w:r>
        <w:rPr>
          <w:rFonts w:hint="eastAsia" w:eastAsia="仿宋_GB2312"/>
          <w:kern w:val="0"/>
          <w:sz w:val="32"/>
          <w:szCs w:val="32"/>
        </w:rPr>
        <w:t>学校利用自身优势和办学条件，通过多种方式服务社会，推动协同创新，并积极争取各方面的支持和帮助。</w:t>
      </w:r>
    </w:p>
    <w:p>
      <w:pPr>
        <w:spacing w:line="560" w:lineRule="exact"/>
        <w:ind w:firstLine="640" w:firstLineChars="200"/>
        <w:rPr>
          <w:rFonts w:eastAsia="仿宋_GB2312"/>
          <w:sz w:val="32"/>
          <w:szCs w:val="32"/>
        </w:rPr>
      </w:pPr>
      <w:r>
        <w:rPr>
          <w:rFonts w:hint="eastAsia" w:eastAsia="黑体"/>
          <w:kern w:val="0"/>
          <w:sz w:val="32"/>
          <w:szCs w:val="32"/>
        </w:rPr>
        <w:t>第六十一条</w:t>
      </w:r>
      <w:r>
        <w:rPr>
          <w:rFonts w:eastAsia="仿宋_GB2312"/>
          <w:sz w:val="32"/>
          <w:szCs w:val="32"/>
        </w:rPr>
        <w:t xml:space="preserve">  </w:t>
      </w:r>
      <w:r>
        <w:rPr>
          <w:rFonts w:hint="eastAsia" w:eastAsia="仿宋_GB2312"/>
          <w:kern w:val="0"/>
          <w:sz w:val="32"/>
          <w:szCs w:val="32"/>
        </w:rPr>
        <w:t>学校设立咨询委员会，作为学校管理和决策的咨询机构，负责学校办学重大事项的咨询、筹措办学资金、加强外部联系等工作。学校咨询委员会成员由学校老领导、老教授、著名校友、社会贤达、校外著名专家等方面代表组成。</w:t>
      </w:r>
    </w:p>
    <w:p>
      <w:pPr>
        <w:autoSpaceDE w:val="0"/>
        <w:autoSpaceDN w:val="0"/>
        <w:adjustRightInd w:val="0"/>
        <w:spacing w:line="560" w:lineRule="exact"/>
        <w:ind w:firstLine="640" w:firstLineChars="200"/>
        <w:rPr>
          <w:rFonts w:eastAsia="仿宋_GB2312"/>
          <w:kern w:val="0"/>
          <w:sz w:val="32"/>
          <w:szCs w:val="32"/>
        </w:rPr>
      </w:pPr>
      <w:r>
        <w:rPr>
          <w:rFonts w:hint="eastAsia" w:eastAsia="黑体"/>
          <w:kern w:val="0"/>
          <w:sz w:val="32"/>
          <w:szCs w:val="32"/>
        </w:rPr>
        <w:t>第六十二条</w:t>
      </w:r>
      <w:r>
        <w:rPr>
          <w:rFonts w:eastAsia="仿宋_GB2312"/>
          <w:b/>
          <w:bCs/>
          <w:kern w:val="0"/>
          <w:sz w:val="32"/>
          <w:szCs w:val="32"/>
        </w:rPr>
        <w:t xml:space="preserve">  </w:t>
      </w:r>
      <w:r>
        <w:rPr>
          <w:rFonts w:hint="eastAsia" w:eastAsia="仿宋_GB2312"/>
          <w:kern w:val="0"/>
          <w:sz w:val="32"/>
          <w:szCs w:val="32"/>
        </w:rPr>
        <w:t>学校设立校务委员会，作为学校内部的重要咨询协商机构，主要承担为学校党委、行政提供决策咨询和协商等职能。</w:t>
      </w:r>
      <w:r>
        <w:rPr>
          <w:rFonts w:hint="eastAsia" w:eastAsia="仿宋_GB2312"/>
          <w:sz w:val="32"/>
          <w:szCs w:val="32"/>
        </w:rPr>
        <w:t>校务委员会由校领导、学校老领导以及</w:t>
      </w:r>
      <w:r>
        <w:rPr>
          <w:rFonts w:hint="eastAsia" w:eastAsia="仿宋_GB2312"/>
          <w:kern w:val="0"/>
          <w:sz w:val="32"/>
          <w:szCs w:val="32"/>
        </w:rPr>
        <w:t>有关专家、教授和学生代表组成。</w:t>
      </w:r>
    </w:p>
    <w:p>
      <w:pPr>
        <w:spacing w:line="586" w:lineRule="exact"/>
        <w:ind w:firstLine="640" w:firstLineChars="200"/>
        <w:rPr>
          <w:rFonts w:eastAsia="仿宋_GB2312"/>
          <w:kern w:val="0"/>
          <w:sz w:val="32"/>
          <w:szCs w:val="32"/>
        </w:rPr>
      </w:pPr>
      <w:r>
        <w:rPr>
          <w:rFonts w:hint="eastAsia" w:eastAsia="黑体"/>
          <w:kern w:val="0"/>
          <w:sz w:val="32"/>
          <w:szCs w:val="32"/>
        </w:rPr>
        <w:t>第六十三条</w:t>
      </w:r>
      <w:r>
        <w:rPr>
          <w:rFonts w:eastAsia="仿宋_GB2312"/>
          <w:kern w:val="0"/>
          <w:sz w:val="32"/>
          <w:szCs w:val="32"/>
        </w:rPr>
        <w:t xml:space="preserve">  </w:t>
      </w:r>
      <w:r>
        <w:rPr>
          <w:rFonts w:hint="eastAsia" w:eastAsia="仿宋_GB2312"/>
          <w:kern w:val="0"/>
          <w:sz w:val="32"/>
          <w:szCs w:val="32"/>
        </w:rPr>
        <w:t>学校依法设立湖州师范学院校友总会，并依据国家有关规定及章程开展活动。校友总会为校友提供服务，鼓励校友参与学校建设与发展。校友总会可依法设立分会。</w:t>
      </w:r>
    </w:p>
    <w:p>
      <w:pPr>
        <w:autoSpaceDE w:val="0"/>
        <w:autoSpaceDN w:val="0"/>
        <w:adjustRightInd w:val="0"/>
        <w:spacing w:line="586" w:lineRule="exact"/>
        <w:ind w:firstLine="640" w:firstLineChars="200"/>
        <w:rPr>
          <w:rFonts w:eastAsia="仿宋_GB2312"/>
          <w:kern w:val="0"/>
          <w:sz w:val="32"/>
          <w:szCs w:val="32"/>
        </w:rPr>
      </w:pPr>
      <w:r>
        <w:rPr>
          <w:rFonts w:hint="eastAsia" w:eastAsia="黑体"/>
          <w:kern w:val="0"/>
          <w:sz w:val="32"/>
          <w:szCs w:val="32"/>
        </w:rPr>
        <w:t>第六十四条</w:t>
      </w:r>
      <w:r>
        <w:rPr>
          <w:rFonts w:eastAsia="仿宋_GB2312"/>
          <w:b/>
          <w:bCs/>
          <w:kern w:val="0"/>
          <w:sz w:val="32"/>
          <w:szCs w:val="32"/>
        </w:rPr>
        <w:t xml:space="preserve">  </w:t>
      </w:r>
      <w:r>
        <w:rPr>
          <w:rFonts w:hint="eastAsia" w:eastAsia="仿宋_GB2312"/>
          <w:kern w:val="0"/>
          <w:sz w:val="32"/>
          <w:szCs w:val="32"/>
        </w:rPr>
        <w:t>凡符合下列条件之一的皆为本校校友：</w:t>
      </w:r>
    </w:p>
    <w:p>
      <w:pPr>
        <w:autoSpaceDE w:val="0"/>
        <w:autoSpaceDN w:val="0"/>
        <w:adjustRightInd w:val="0"/>
        <w:spacing w:line="586" w:lineRule="exact"/>
        <w:ind w:firstLine="640" w:firstLineChars="200"/>
        <w:rPr>
          <w:rFonts w:eastAsia="仿宋_GB2312"/>
          <w:kern w:val="0"/>
          <w:sz w:val="32"/>
          <w:szCs w:val="32"/>
        </w:rPr>
      </w:pPr>
      <w:r>
        <w:rPr>
          <w:rFonts w:hint="eastAsia" w:eastAsia="仿宋_GB2312"/>
          <w:kern w:val="0"/>
          <w:sz w:val="32"/>
          <w:szCs w:val="32"/>
        </w:rPr>
        <w:t>（一）在原湖州师范专科学校、湖州师范学校、湖州教师进修学院、湖州卫生学校及其前身，以及湖州师范学院接受过学历教育的学生和非学历教育培训的学员；</w:t>
      </w:r>
    </w:p>
    <w:p>
      <w:pPr>
        <w:autoSpaceDE w:val="0"/>
        <w:autoSpaceDN w:val="0"/>
        <w:adjustRightInd w:val="0"/>
        <w:spacing w:line="586" w:lineRule="exact"/>
        <w:ind w:firstLine="640" w:firstLineChars="200"/>
        <w:rPr>
          <w:rFonts w:eastAsia="仿宋_GB2312"/>
          <w:kern w:val="0"/>
          <w:sz w:val="32"/>
          <w:szCs w:val="32"/>
        </w:rPr>
      </w:pPr>
      <w:r>
        <w:rPr>
          <w:rFonts w:hint="eastAsia" w:eastAsia="仿宋_GB2312"/>
          <w:kern w:val="0"/>
          <w:sz w:val="32"/>
          <w:szCs w:val="32"/>
        </w:rPr>
        <w:t>（二）曾在原湖州师范专科学校、湖州师范学校、湖州教师进修学院、湖州卫生学校及其前身，以及湖州师范学院工作过的教职工；</w:t>
      </w:r>
    </w:p>
    <w:p>
      <w:pPr>
        <w:autoSpaceDE w:val="0"/>
        <w:autoSpaceDN w:val="0"/>
        <w:adjustRightInd w:val="0"/>
        <w:spacing w:line="586" w:lineRule="exact"/>
        <w:ind w:firstLine="640" w:firstLineChars="200"/>
        <w:rPr>
          <w:rFonts w:eastAsia="仿宋_GB2312"/>
          <w:b/>
          <w:bCs/>
          <w:kern w:val="0"/>
          <w:sz w:val="32"/>
          <w:szCs w:val="32"/>
        </w:rPr>
      </w:pPr>
      <w:r>
        <w:rPr>
          <w:rFonts w:hint="eastAsia" w:eastAsia="仿宋_GB2312"/>
          <w:kern w:val="0"/>
          <w:sz w:val="32"/>
          <w:szCs w:val="32"/>
        </w:rPr>
        <w:t>（三）学校聘请的兼职教授、名誉教授及其他兼职人员。</w:t>
      </w:r>
    </w:p>
    <w:p>
      <w:pPr>
        <w:autoSpaceDE w:val="0"/>
        <w:autoSpaceDN w:val="0"/>
        <w:adjustRightInd w:val="0"/>
        <w:spacing w:line="586" w:lineRule="exact"/>
        <w:ind w:firstLine="640" w:firstLineChars="200"/>
        <w:rPr>
          <w:rFonts w:eastAsia="仿宋_GB2312"/>
          <w:b/>
          <w:bCs/>
          <w:kern w:val="0"/>
          <w:sz w:val="32"/>
          <w:szCs w:val="32"/>
        </w:rPr>
      </w:pPr>
      <w:r>
        <w:rPr>
          <w:rFonts w:hint="eastAsia" w:eastAsia="黑体"/>
          <w:kern w:val="0"/>
          <w:sz w:val="32"/>
          <w:szCs w:val="32"/>
        </w:rPr>
        <w:t>第六十五条</w:t>
      </w:r>
      <w:r>
        <w:rPr>
          <w:rFonts w:eastAsia="仿宋_GB2312"/>
          <w:b/>
          <w:bCs/>
          <w:kern w:val="0"/>
          <w:sz w:val="32"/>
          <w:szCs w:val="32"/>
        </w:rPr>
        <w:t xml:space="preserve">  </w:t>
      </w:r>
      <w:r>
        <w:rPr>
          <w:rFonts w:hint="eastAsia" w:eastAsia="仿宋_GB2312"/>
          <w:kern w:val="0"/>
          <w:sz w:val="32"/>
          <w:szCs w:val="32"/>
        </w:rPr>
        <w:t>学校根据需要可与其他法人共同设立联合研究中心（所）、联合实验室等机构，开展合作办学、合作科研等活动。</w:t>
      </w:r>
    </w:p>
    <w:p>
      <w:pPr>
        <w:autoSpaceDE w:val="0"/>
        <w:autoSpaceDN w:val="0"/>
        <w:adjustRightInd w:val="0"/>
        <w:spacing w:line="586" w:lineRule="exact"/>
        <w:ind w:firstLine="640" w:firstLineChars="200"/>
        <w:rPr>
          <w:rFonts w:hint="eastAsia" w:eastAsia="仿宋_GB2312"/>
          <w:kern w:val="0"/>
          <w:sz w:val="32"/>
          <w:szCs w:val="32"/>
        </w:rPr>
      </w:pPr>
      <w:r>
        <w:rPr>
          <w:rFonts w:hint="eastAsia" w:eastAsia="黑体"/>
          <w:kern w:val="0"/>
          <w:sz w:val="32"/>
          <w:szCs w:val="32"/>
        </w:rPr>
        <w:t>第六十六条</w:t>
      </w:r>
      <w:r>
        <w:rPr>
          <w:rFonts w:eastAsia="仿宋_GB2312"/>
          <w:kern w:val="0"/>
          <w:sz w:val="32"/>
          <w:szCs w:val="32"/>
        </w:rPr>
        <w:t xml:space="preserve">  </w:t>
      </w:r>
      <w:r>
        <w:rPr>
          <w:rFonts w:hint="eastAsia" w:eastAsia="仿宋_GB2312"/>
          <w:kern w:val="0"/>
          <w:sz w:val="32"/>
          <w:szCs w:val="32"/>
        </w:rPr>
        <w:t>学校附属的具有独立法人资格的单位，依照法律和学校规定实行相对独立运营与管理。</w:t>
      </w:r>
    </w:p>
    <w:p>
      <w:pPr>
        <w:autoSpaceDE w:val="0"/>
        <w:autoSpaceDN w:val="0"/>
        <w:adjustRightInd w:val="0"/>
        <w:spacing w:line="586" w:lineRule="exact"/>
        <w:jc w:val="center"/>
        <w:rPr>
          <w:rFonts w:eastAsia="黑体"/>
          <w:kern w:val="0"/>
          <w:sz w:val="32"/>
          <w:szCs w:val="32"/>
        </w:rPr>
      </w:pPr>
      <w:r>
        <w:rPr>
          <w:rFonts w:hint="eastAsia" w:eastAsia="黑体"/>
          <w:kern w:val="0"/>
          <w:sz w:val="32"/>
          <w:szCs w:val="32"/>
        </w:rPr>
        <w:t>第七章</w:t>
      </w:r>
      <w:r>
        <w:rPr>
          <w:rFonts w:eastAsia="黑体"/>
          <w:kern w:val="0"/>
          <w:sz w:val="32"/>
          <w:szCs w:val="32"/>
        </w:rPr>
        <w:t xml:space="preserve">  </w:t>
      </w:r>
      <w:r>
        <w:rPr>
          <w:rFonts w:hint="eastAsia" w:eastAsia="黑体"/>
          <w:kern w:val="0"/>
          <w:sz w:val="32"/>
          <w:szCs w:val="32"/>
        </w:rPr>
        <w:t>经费、资产与财务</w:t>
      </w:r>
      <w:r>
        <w:rPr>
          <w:rFonts w:eastAsia="黑体"/>
          <w:kern w:val="0"/>
          <w:sz w:val="32"/>
          <w:szCs w:val="32"/>
        </w:rPr>
        <w:t xml:space="preserve"> </w:t>
      </w:r>
    </w:p>
    <w:p>
      <w:pPr>
        <w:autoSpaceDE w:val="0"/>
        <w:autoSpaceDN w:val="0"/>
        <w:adjustRightInd w:val="0"/>
        <w:spacing w:line="586" w:lineRule="exact"/>
        <w:ind w:firstLine="641"/>
        <w:rPr>
          <w:rFonts w:eastAsia="仿宋_GB2312"/>
          <w:kern w:val="0"/>
          <w:sz w:val="32"/>
          <w:szCs w:val="32"/>
        </w:rPr>
      </w:pPr>
      <w:r>
        <w:rPr>
          <w:rFonts w:hint="eastAsia" w:eastAsia="黑体"/>
          <w:kern w:val="0"/>
          <w:sz w:val="32"/>
          <w:szCs w:val="32"/>
        </w:rPr>
        <w:t>第六十七条</w:t>
      </w:r>
      <w:r>
        <w:rPr>
          <w:rFonts w:eastAsia="仿宋_GB2312"/>
          <w:kern w:val="0"/>
          <w:sz w:val="32"/>
          <w:szCs w:val="32"/>
        </w:rPr>
        <w:t xml:space="preserve">  </w:t>
      </w:r>
      <w:r>
        <w:rPr>
          <w:rFonts w:hint="eastAsia" w:eastAsia="仿宋_GB2312"/>
          <w:kern w:val="0"/>
          <w:sz w:val="32"/>
          <w:szCs w:val="32"/>
        </w:rPr>
        <w:t>学校致力于完善资产和财务制度，为教学、科研、服务地方和学生、教职员工的学习、工作、生活提供保障。</w:t>
      </w:r>
    </w:p>
    <w:p>
      <w:pPr>
        <w:autoSpaceDE w:val="0"/>
        <w:autoSpaceDN w:val="0"/>
        <w:adjustRightInd w:val="0"/>
        <w:spacing w:line="586" w:lineRule="exact"/>
        <w:ind w:firstLine="640" w:firstLineChars="200"/>
        <w:rPr>
          <w:rFonts w:eastAsia="仿宋_GB2312"/>
          <w:kern w:val="0"/>
          <w:sz w:val="32"/>
          <w:szCs w:val="32"/>
        </w:rPr>
      </w:pPr>
      <w:r>
        <w:rPr>
          <w:rFonts w:hint="eastAsia" w:eastAsia="黑体"/>
          <w:kern w:val="0"/>
          <w:sz w:val="32"/>
          <w:szCs w:val="32"/>
        </w:rPr>
        <w:t>第六十八条</w:t>
      </w:r>
      <w:r>
        <w:rPr>
          <w:rFonts w:eastAsia="仿宋_GB2312"/>
          <w:b/>
          <w:bCs/>
          <w:kern w:val="0"/>
          <w:sz w:val="32"/>
          <w:szCs w:val="32"/>
        </w:rPr>
        <w:t xml:space="preserve">  </w:t>
      </w:r>
      <w:r>
        <w:rPr>
          <w:rFonts w:hint="eastAsia" w:eastAsia="仿宋_GB2312"/>
          <w:kern w:val="0"/>
          <w:sz w:val="32"/>
          <w:szCs w:val="32"/>
        </w:rPr>
        <w:t>学校经费来源包括财政补助收入、事业收入、上级补助收入和其他收入。学校积极拓展办学经费来源渠道，筹措事业发展资金；鼓励和支持校内各单位和个人面向社会筹措教学、科研经费及各类奖助基金。</w:t>
      </w:r>
    </w:p>
    <w:p>
      <w:pPr>
        <w:autoSpaceDE w:val="0"/>
        <w:autoSpaceDN w:val="0"/>
        <w:adjustRightInd w:val="0"/>
        <w:spacing w:line="586" w:lineRule="exact"/>
        <w:ind w:firstLine="640" w:firstLineChars="200"/>
        <w:rPr>
          <w:rFonts w:eastAsia="仿宋_GB2312"/>
          <w:kern w:val="0"/>
          <w:sz w:val="32"/>
          <w:szCs w:val="32"/>
        </w:rPr>
      </w:pPr>
      <w:r>
        <w:rPr>
          <w:rFonts w:hint="eastAsia" w:eastAsia="黑体"/>
          <w:kern w:val="0"/>
          <w:sz w:val="32"/>
          <w:szCs w:val="32"/>
        </w:rPr>
        <w:t>第六十九条</w:t>
      </w:r>
      <w:r>
        <w:rPr>
          <w:rFonts w:eastAsia="仿宋_GB2312"/>
          <w:kern w:val="0"/>
          <w:sz w:val="32"/>
          <w:szCs w:val="32"/>
        </w:rPr>
        <w:t xml:space="preserve">  </w:t>
      </w:r>
      <w:r>
        <w:rPr>
          <w:rFonts w:hint="eastAsia" w:eastAsia="仿宋_GB2312"/>
          <w:kern w:val="0"/>
          <w:sz w:val="32"/>
          <w:szCs w:val="32"/>
        </w:rPr>
        <w:t>学校积极接受社会各界的各类捐赠。学校设立教育基金会，充分发挥教育基金会在募集办学资金，奖励资助学校师生等方面的积极作用。</w:t>
      </w:r>
    </w:p>
    <w:p>
      <w:pPr>
        <w:widowControl/>
        <w:spacing w:line="586" w:lineRule="exact"/>
        <w:ind w:right="26" w:firstLine="640" w:firstLineChars="200"/>
        <w:rPr>
          <w:rFonts w:eastAsia="仿宋_GB2312"/>
          <w:kern w:val="0"/>
          <w:sz w:val="32"/>
          <w:szCs w:val="32"/>
        </w:rPr>
      </w:pPr>
      <w:r>
        <w:rPr>
          <w:rFonts w:hint="eastAsia" w:eastAsia="黑体"/>
          <w:kern w:val="0"/>
          <w:sz w:val="32"/>
          <w:szCs w:val="32"/>
        </w:rPr>
        <w:t>第七十条</w:t>
      </w:r>
      <w:r>
        <w:rPr>
          <w:rFonts w:eastAsia="仿宋_GB2312"/>
          <w:kern w:val="0"/>
          <w:sz w:val="32"/>
          <w:szCs w:val="32"/>
        </w:rPr>
        <w:t xml:space="preserve">  </w:t>
      </w:r>
      <w:r>
        <w:rPr>
          <w:rFonts w:hint="eastAsia" w:eastAsia="仿宋_GB2312"/>
          <w:kern w:val="0"/>
          <w:sz w:val="32"/>
          <w:szCs w:val="32"/>
        </w:rPr>
        <w:t>学校的资产包括有形资产和无形资产。学校对拥有的资产享有法人财产权，依法自主管理和使用。学校依法占有、合理使用举办者划拨的土地、学校征用或租赁的土地。学校保护并合理利用校名、校誉和校有知识产权。</w:t>
      </w:r>
    </w:p>
    <w:p>
      <w:pPr>
        <w:widowControl/>
        <w:spacing w:before="100" w:beforeAutospacing="1" w:after="100" w:afterAutospacing="1" w:line="586" w:lineRule="exact"/>
        <w:ind w:firstLine="640" w:firstLineChars="200"/>
        <w:jc w:val="left"/>
        <w:rPr>
          <w:rFonts w:eastAsia="仿宋_GB2312"/>
          <w:color w:val="000000"/>
          <w:kern w:val="0"/>
          <w:sz w:val="32"/>
          <w:szCs w:val="32"/>
        </w:rPr>
      </w:pPr>
      <w:r>
        <w:rPr>
          <w:rFonts w:hint="eastAsia" w:eastAsia="黑体"/>
          <w:color w:val="000000"/>
          <w:kern w:val="0"/>
          <w:sz w:val="32"/>
          <w:szCs w:val="32"/>
        </w:rPr>
        <w:t>第七十一条</w:t>
      </w:r>
      <w:r>
        <w:rPr>
          <w:rFonts w:eastAsia="仿宋_GB2312"/>
          <w:b/>
          <w:bCs/>
          <w:color w:val="000000"/>
          <w:kern w:val="0"/>
          <w:sz w:val="32"/>
          <w:szCs w:val="32"/>
        </w:rPr>
        <w:t xml:space="preserve">  </w:t>
      </w:r>
      <w:r>
        <w:rPr>
          <w:rFonts w:hint="eastAsia" w:eastAsia="仿宋_GB2312"/>
          <w:color w:val="000000"/>
          <w:kern w:val="0"/>
          <w:sz w:val="32"/>
          <w:szCs w:val="32"/>
        </w:rPr>
        <w:t>学校建立健全资产管理制度，合理配置资源，提高资源使用效益，确保国有资产的安全。资产的处置按国有资</w:t>
      </w:r>
      <w:r>
        <w:rPr>
          <w:rFonts w:hint="eastAsia" w:eastAsia="仿宋_GB2312"/>
          <w:color w:val="000000"/>
          <w:spacing w:val="4"/>
          <w:kern w:val="0"/>
          <w:sz w:val="32"/>
          <w:szCs w:val="32"/>
        </w:rPr>
        <w:t>产管理的相关规定执行。学校坚持勤俭办学，努力建设节约型校园</w:t>
      </w:r>
      <w:r>
        <w:rPr>
          <w:rFonts w:hint="eastAsia" w:eastAsia="仿宋_GB2312"/>
          <w:color w:val="000000"/>
          <w:kern w:val="0"/>
          <w:sz w:val="32"/>
          <w:szCs w:val="32"/>
        </w:rPr>
        <w:t>。</w:t>
      </w:r>
    </w:p>
    <w:p>
      <w:pPr>
        <w:autoSpaceDE w:val="0"/>
        <w:autoSpaceDN w:val="0"/>
        <w:adjustRightInd w:val="0"/>
        <w:spacing w:line="586" w:lineRule="exact"/>
        <w:ind w:firstLine="640" w:firstLineChars="200"/>
        <w:rPr>
          <w:rFonts w:eastAsia="仿宋_GB2312"/>
          <w:kern w:val="0"/>
          <w:sz w:val="32"/>
          <w:szCs w:val="32"/>
        </w:rPr>
      </w:pPr>
      <w:r>
        <w:rPr>
          <w:rFonts w:hint="eastAsia" w:eastAsia="黑体"/>
          <w:kern w:val="0"/>
          <w:sz w:val="32"/>
          <w:szCs w:val="32"/>
        </w:rPr>
        <w:t>第七十二条</w:t>
      </w:r>
      <w:r>
        <w:rPr>
          <w:rFonts w:eastAsia="仿宋_GB2312"/>
          <w:kern w:val="0"/>
          <w:sz w:val="32"/>
          <w:szCs w:val="32"/>
        </w:rPr>
        <w:t xml:space="preserve">  </w:t>
      </w:r>
      <w:r>
        <w:rPr>
          <w:rFonts w:hint="eastAsia" w:eastAsia="仿宋_GB2312"/>
          <w:kern w:val="0"/>
          <w:sz w:val="32"/>
          <w:szCs w:val="32"/>
        </w:rPr>
        <w:t>学校执行高等学校财务管理规定，正确处理学校事业发展需要和资金供给的关系，社会效益和经济效益的关系，国家、集体和个人的关系。</w:t>
      </w:r>
    </w:p>
    <w:p>
      <w:pPr>
        <w:autoSpaceDE w:val="0"/>
        <w:autoSpaceDN w:val="0"/>
        <w:adjustRightInd w:val="0"/>
        <w:spacing w:line="586" w:lineRule="exact"/>
        <w:ind w:firstLine="640" w:firstLineChars="200"/>
        <w:rPr>
          <w:rFonts w:eastAsia="仿宋_GB2312"/>
          <w:kern w:val="0"/>
          <w:sz w:val="32"/>
          <w:szCs w:val="32"/>
        </w:rPr>
      </w:pPr>
      <w:r>
        <w:rPr>
          <w:rFonts w:hint="eastAsia" w:eastAsia="黑体"/>
          <w:kern w:val="0"/>
          <w:sz w:val="32"/>
          <w:szCs w:val="32"/>
        </w:rPr>
        <w:t>第七十三条</w:t>
      </w:r>
      <w:r>
        <w:rPr>
          <w:rFonts w:eastAsia="仿宋_GB2312"/>
          <w:kern w:val="0"/>
          <w:sz w:val="32"/>
          <w:szCs w:val="32"/>
        </w:rPr>
        <w:t xml:space="preserve">  </w:t>
      </w:r>
      <w:r>
        <w:rPr>
          <w:rFonts w:hint="eastAsia" w:eastAsia="仿宋_GB2312"/>
          <w:kern w:val="0"/>
          <w:sz w:val="32"/>
          <w:szCs w:val="32"/>
        </w:rPr>
        <w:t>学校实行统一领导、集中核算、分级管理的财务管理体制，实行校院两级管理的预算体制。</w:t>
      </w:r>
    </w:p>
    <w:p>
      <w:pPr>
        <w:autoSpaceDE w:val="0"/>
        <w:autoSpaceDN w:val="0"/>
        <w:adjustRightInd w:val="0"/>
        <w:spacing w:line="586" w:lineRule="exact"/>
        <w:ind w:firstLine="640" w:firstLineChars="200"/>
        <w:rPr>
          <w:rFonts w:eastAsia="仿宋_GB2312"/>
          <w:kern w:val="0"/>
          <w:sz w:val="32"/>
          <w:szCs w:val="32"/>
        </w:rPr>
      </w:pPr>
      <w:r>
        <w:rPr>
          <w:rFonts w:hint="eastAsia" w:eastAsia="黑体"/>
          <w:kern w:val="0"/>
          <w:sz w:val="32"/>
          <w:szCs w:val="32"/>
        </w:rPr>
        <w:t>第七十四条</w:t>
      </w:r>
      <w:r>
        <w:rPr>
          <w:rFonts w:eastAsia="仿宋_GB2312"/>
          <w:kern w:val="0"/>
          <w:sz w:val="32"/>
          <w:szCs w:val="32"/>
        </w:rPr>
        <w:t xml:space="preserve">  </w:t>
      </w:r>
      <w:r>
        <w:rPr>
          <w:rFonts w:hint="eastAsia" w:eastAsia="仿宋_GB2312"/>
          <w:kern w:val="0"/>
          <w:sz w:val="32"/>
          <w:szCs w:val="32"/>
        </w:rPr>
        <w:t>学校坚持量入为出、收支平衡的总原则，合理编制</w:t>
      </w:r>
      <w:r>
        <w:rPr>
          <w:rFonts w:hint="eastAsia" w:eastAsia="仿宋_GB2312"/>
          <w:spacing w:val="-6"/>
          <w:kern w:val="0"/>
          <w:sz w:val="32"/>
          <w:szCs w:val="32"/>
        </w:rPr>
        <w:t>预算，并对预算过程进行控制和管理，建立</w:t>
      </w:r>
      <w:r>
        <w:rPr>
          <w:rFonts w:hint="eastAsia" w:eastAsia="仿宋_GB2312"/>
          <w:kern w:val="0"/>
          <w:sz w:val="32"/>
          <w:szCs w:val="32"/>
        </w:rPr>
        <w:t>健全内部控制制度、经济责任制度和审计监察制度，完善财务监督机制，确保资金运行安全。</w:t>
      </w:r>
    </w:p>
    <w:p>
      <w:pPr>
        <w:autoSpaceDE w:val="0"/>
        <w:autoSpaceDN w:val="0"/>
        <w:adjustRightInd w:val="0"/>
        <w:spacing w:line="586" w:lineRule="exact"/>
        <w:ind w:firstLine="640" w:firstLineChars="200"/>
        <w:rPr>
          <w:rFonts w:hint="eastAsia" w:eastAsia="仿宋_GB2312"/>
          <w:kern w:val="0"/>
          <w:sz w:val="32"/>
          <w:szCs w:val="32"/>
        </w:rPr>
      </w:pPr>
      <w:r>
        <w:rPr>
          <w:rFonts w:hint="eastAsia" w:eastAsia="黑体"/>
          <w:kern w:val="0"/>
          <w:sz w:val="32"/>
          <w:szCs w:val="32"/>
        </w:rPr>
        <w:t>第七十五条</w:t>
      </w:r>
      <w:r>
        <w:rPr>
          <w:rFonts w:eastAsia="仿宋_GB2312"/>
          <w:kern w:val="0"/>
          <w:sz w:val="32"/>
          <w:szCs w:val="32"/>
        </w:rPr>
        <w:t xml:space="preserve">  </w:t>
      </w:r>
      <w:r>
        <w:rPr>
          <w:rFonts w:hint="eastAsia" w:eastAsia="仿宋_GB2312"/>
          <w:kern w:val="0"/>
          <w:sz w:val="32"/>
          <w:szCs w:val="32"/>
        </w:rPr>
        <w:t>学校不断完善后勤管理和服务体系，努力为学生和教职工的学习、工作和生活提供保障。</w:t>
      </w:r>
    </w:p>
    <w:p>
      <w:pPr>
        <w:autoSpaceDE w:val="0"/>
        <w:autoSpaceDN w:val="0"/>
        <w:adjustRightInd w:val="0"/>
        <w:spacing w:line="586" w:lineRule="exact"/>
        <w:jc w:val="center"/>
        <w:rPr>
          <w:rFonts w:hint="eastAsia" w:eastAsia="黑体"/>
          <w:kern w:val="0"/>
          <w:sz w:val="32"/>
          <w:szCs w:val="32"/>
        </w:rPr>
      </w:pPr>
      <w:r>
        <w:rPr>
          <w:rFonts w:hint="eastAsia" w:eastAsia="黑体"/>
          <w:kern w:val="0"/>
          <w:sz w:val="32"/>
          <w:szCs w:val="32"/>
        </w:rPr>
        <w:t>第八章</w:t>
      </w:r>
      <w:r>
        <w:rPr>
          <w:rFonts w:eastAsia="黑体"/>
          <w:kern w:val="0"/>
          <w:sz w:val="32"/>
          <w:szCs w:val="32"/>
        </w:rPr>
        <w:t xml:space="preserve">  </w:t>
      </w:r>
      <w:r>
        <w:rPr>
          <w:rFonts w:hint="eastAsia" w:eastAsia="黑体"/>
          <w:kern w:val="0"/>
          <w:sz w:val="32"/>
          <w:szCs w:val="32"/>
        </w:rPr>
        <w:t>校徽、校旗与校庆日</w:t>
      </w:r>
    </w:p>
    <w:p>
      <w:pPr>
        <w:adjustRightInd w:val="0"/>
        <w:snapToGrid w:val="0"/>
        <w:spacing w:line="560" w:lineRule="exact"/>
        <w:ind w:firstLine="640" w:firstLineChars="200"/>
        <w:rPr>
          <w:rFonts w:eastAsia="仿宋_GB2312"/>
          <w:sz w:val="32"/>
          <w:szCs w:val="32"/>
        </w:rPr>
      </w:pPr>
      <w:r>
        <w:rPr>
          <w:rFonts w:hint="eastAsia" w:eastAsia="黑体"/>
          <w:kern w:val="0"/>
          <w:sz w:val="32"/>
          <w:szCs w:val="32"/>
        </w:rPr>
        <w:t>第七十六条</w:t>
      </w:r>
      <w:r>
        <w:rPr>
          <w:rFonts w:eastAsia="仿宋_GB2312"/>
          <w:kern w:val="0"/>
          <w:sz w:val="32"/>
          <w:szCs w:val="32"/>
        </w:rPr>
        <w:t xml:space="preserve">  </w:t>
      </w:r>
      <w:r>
        <w:rPr>
          <w:rFonts w:hint="eastAsia" w:eastAsia="仿宋_GB2312"/>
          <w:sz w:val="32"/>
          <w:szCs w:val="32"/>
        </w:rPr>
        <w:t>学校校徽包括徽志和徽章。学校徽志为圆形，由学校中英文名称、校训以及学校创立时间组成。学校徽章为题有校名的长方形证章。</w:t>
      </w:r>
    </w:p>
    <w:p>
      <w:pPr>
        <w:snapToGrid w:val="0"/>
        <w:spacing w:line="560" w:lineRule="exact"/>
        <w:ind w:firstLine="640" w:firstLineChars="200"/>
        <w:rPr>
          <w:rFonts w:eastAsia="仿宋_GB2312"/>
          <w:sz w:val="32"/>
          <w:szCs w:val="32"/>
        </w:rPr>
      </w:pPr>
      <w:r>
        <w:rPr>
          <w:rFonts w:hint="eastAsia" w:eastAsia="黑体"/>
          <w:kern w:val="0"/>
          <w:sz w:val="32"/>
          <w:szCs w:val="32"/>
        </w:rPr>
        <w:t>第七十七条</w:t>
      </w:r>
      <w:r>
        <w:rPr>
          <w:rFonts w:eastAsia="仿宋_GB2312"/>
          <w:b/>
          <w:bCs/>
          <w:kern w:val="0"/>
          <w:sz w:val="32"/>
          <w:szCs w:val="32"/>
        </w:rPr>
        <w:t xml:space="preserve">  </w:t>
      </w:r>
      <w:r>
        <w:rPr>
          <w:rFonts w:hint="eastAsia" w:eastAsia="仿宋_GB2312"/>
          <w:sz w:val="32"/>
          <w:szCs w:val="32"/>
        </w:rPr>
        <w:t>学校校旗图案由校徽和中、英文校名组成，位于旗面中间位置。校旗以师院蓝（钴蓝）为主色调，以白色底纹为辅助色。</w:t>
      </w:r>
    </w:p>
    <w:p>
      <w:pPr>
        <w:autoSpaceDE w:val="0"/>
        <w:autoSpaceDN w:val="0"/>
        <w:adjustRightInd w:val="0"/>
        <w:spacing w:line="560" w:lineRule="exact"/>
        <w:ind w:firstLine="640" w:firstLineChars="200"/>
        <w:rPr>
          <w:rFonts w:hint="eastAsia" w:eastAsia="仿宋_GB2312"/>
          <w:kern w:val="0"/>
          <w:sz w:val="32"/>
          <w:szCs w:val="32"/>
        </w:rPr>
      </w:pPr>
      <w:r>
        <w:rPr>
          <w:rFonts w:hint="eastAsia" w:eastAsia="黑体"/>
          <w:kern w:val="0"/>
          <w:sz w:val="32"/>
          <w:szCs w:val="32"/>
        </w:rPr>
        <w:t>第七十八条</w:t>
      </w:r>
      <w:r>
        <w:rPr>
          <w:rFonts w:eastAsia="仿宋_GB2312"/>
          <w:kern w:val="0"/>
          <w:sz w:val="32"/>
          <w:szCs w:val="32"/>
        </w:rPr>
        <w:t xml:space="preserve">  </w:t>
      </w:r>
      <w:r>
        <w:rPr>
          <w:rFonts w:hint="eastAsia" w:eastAsia="仿宋_GB2312"/>
          <w:kern w:val="0"/>
          <w:sz w:val="32"/>
          <w:szCs w:val="32"/>
        </w:rPr>
        <w:t>学校校庆日为每年的</w:t>
      </w:r>
      <w:r>
        <w:rPr>
          <w:rFonts w:eastAsia="仿宋_GB2312"/>
          <w:kern w:val="0"/>
          <w:sz w:val="32"/>
          <w:szCs w:val="32"/>
        </w:rPr>
        <w:t>4</w:t>
      </w:r>
      <w:r>
        <w:rPr>
          <w:rFonts w:hint="eastAsia" w:eastAsia="仿宋_GB2312"/>
          <w:kern w:val="0"/>
          <w:sz w:val="32"/>
          <w:szCs w:val="32"/>
        </w:rPr>
        <w:t>月</w:t>
      </w:r>
      <w:r>
        <w:rPr>
          <w:rFonts w:eastAsia="仿宋_GB2312"/>
          <w:kern w:val="0"/>
          <w:sz w:val="32"/>
          <w:szCs w:val="32"/>
        </w:rPr>
        <w:t>20</w:t>
      </w:r>
      <w:r>
        <w:rPr>
          <w:rFonts w:hint="eastAsia" w:eastAsia="仿宋_GB2312"/>
          <w:kern w:val="0"/>
          <w:sz w:val="32"/>
          <w:szCs w:val="32"/>
        </w:rPr>
        <w:t>日。</w:t>
      </w:r>
    </w:p>
    <w:p>
      <w:pPr>
        <w:spacing w:line="580" w:lineRule="exact"/>
        <w:jc w:val="center"/>
        <w:rPr>
          <w:rFonts w:hint="eastAsia" w:eastAsia="黑体"/>
          <w:kern w:val="0"/>
          <w:sz w:val="32"/>
          <w:szCs w:val="32"/>
        </w:rPr>
      </w:pPr>
      <w:r>
        <w:rPr>
          <w:rFonts w:hint="eastAsia" w:eastAsia="黑体"/>
          <w:kern w:val="0"/>
          <w:sz w:val="32"/>
          <w:szCs w:val="32"/>
        </w:rPr>
        <w:t>第九章</w:t>
      </w:r>
      <w:r>
        <w:rPr>
          <w:rFonts w:eastAsia="黑体"/>
          <w:kern w:val="0"/>
          <w:sz w:val="32"/>
          <w:szCs w:val="32"/>
        </w:rPr>
        <w:t xml:space="preserve">  </w:t>
      </w:r>
      <w:r>
        <w:rPr>
          <w:rFonts w:hint="eastAsia" w:eastAsia="黑体"/>
          <w:kern w:val="0"/>
          <w:sz w:val="32"/>
          <w:szCs w:val="32"/>
        </w:rPr>
        <w:t>附</w:t>
      </w:r>
      <w:r>
        <w:rPr>
          <w:rFonts w:eastAsia="黑体"/>
          <w:kern w:val="0"/>
          <w:sz w:val="32"/>
          <w:szCs w:val="32"/>
        </w:rPr>
        <w:t xml:space="preserve">  </w:t>
      </w:r>
      <w:r>
        <w:rPr>
          <w:rFonts w:hint="eastAsia" w:eastAsia="黑体"/>
          <w:kern w:val="0"/>
          <w:sz w:val="32"/>
          <w:szCs w:val="32"/>
        </w:rPr>
        <w:t>则</w:t>
      </w:r>
    </w:p>
    <w:p>
      <w:pPr>
        <w:autoSpaceDE w:val="0"/>
        <w:autoSpaceDN w:val="0"/>
        <w:adjustRightInd w:val="0"/>
        <w:spacing w:line="560" w:lineRule="exact"/>
        <w:ind w:firstLine="634" w:firstLineChars="198"/>
        <w:rPr>
          <w:rFonts w:eastAsia="仿宋_GB2312"/>
          <w:kern w:val="0"/>
          <w:sz w:val="32"/>
          <w:szCs w:val="32"/>
        </w:rPr>
      </w:pPr>
      <w:r>
        <w:rPr>
          <w:rFonts w:hint="eastAsia" w:eastAsia="黑体"/>
          <w:kern w:val="0"/>
          <w:sz w:val="32"/>
          <w:szCs w:val="32"/>
        </w:rPr>
        <w:t>第七十九条</w:t>
      </w:r>
      <w:r>
        <w:rPr>
          <w:rFonts w:eastAsia="仿宋_GB2312"/>
          <w:kern w:val="0"/>
          <w:sz w:val="32"/>
          <w:szCs w:val="32"/>
        </w:rPr>
        <w:t xml:space="preserve">  </w:t>
      </w:r>
      <w:r>
        <w:rPr>
          <w:rFonts w:hint="eastAsia" w:eastAsia="仿宋_GB2312"/>
          <w:kern w:val="0"/>
          <w:sz w:val="32"/>
          <w:szCs w:val="32"/>
        </w:rPr>
        <w:t>本章程提交学校教职工代表大会讨论，经校长办公会议审议、校党委会审定，经举办者审核同意后，报浙江省教育厅核准、教育部备案。</w:t>
      </w:r>
    </w:p>
    <w:p>
      <w:pPr>
        <w:spacing w:line="560" w:lineRule="exact"/>
        <w:ind w:firstLine="653" w:firstLineChars="204"/>
        <w:rPr>
          <w:rFonts w:eastAsia="仿宋_GB2312"/>
          <w:color w:val="FF0000"/>
          <w:sz w:val="32"/>
          <w:szCs w:val="32"/>
        </w:rPr>
      </w:pPr>
      <w:r>
        <w:rPr>
          <w:rFonts w:hint="eastAsia" w:eastAsia="黑体"/>
          <w:kern w:val="0"/>
          <w:sz w:val="32"/>
          <w:szCs w:val="32"/>
        </w:rPr>
        <w:t>第八十条</w:t>
      </w:r>
      <w:r>
        <w:rPr>
          <w:rFonts w:eastAsia="仿宋_GB2312"/>
          <w:b/>
          <w:bCs/>
          <w:sz w:val="32"/>
          <w:szCs w:val="32"/>
        </w:rPr>
        <w:t xml:space="preserve">  </w:t>
      </w:r>
      <w:r>
        <w:rPr>
          <w:rFonts w:hint="eastAsia" w:eastAsia="仿宋_GB2312"/>
          <w:kern w:val="0"/>
          <w:sz w:val="32"/>
          <w:szCs w:val="32"/>
        </w:rPr>
        <w:t>本章程是学校的基本制度，</w:t>
      </w:r>
      <w:r>
        <w:rPr>
          <w:rFonts w:hint="eastAsia" w:eastAsia="仿宋_GB2312"/>
          <w:sz w:val="32"/>
          <w:szCs w:val="32"/>
        </w:rPr>
        <w:t>学校其他规章制度应根据本章程制定或修改，不得与本章程相抵触。</w:t>
      </w:r>
    </w:p>
    <w:p>
      <w:pPr>
        <w:autoSpaceDE w:val="0"/>
        <w:autoSpaceDN w:val="0"/>
        <w:adjustRightInd w:val="0"/>
        <w:spacing w:line="560" w:lineRule="exact"/>
        <w:ind w:firstLine="634" w:firstLineChars="198"/>
        <w:rPr>
          <w:rFonts w:eastAsia="仿宋_GB2312"/>
          <w:kern w:val="0"/>
          <w:sz w:val="32"/>
          <w:szCs w:val="32"/>
        </w:rPr>
      </w:pPr>
      <w:r>
        <w:rPr>
          <w:rFonts w:hint="eastAsia" w:eastAsia="黑体"/>
          <w:kern w:val="0"/>
          <w:sz w:val="32"/>
          <w:szCs w:val="32"/>
        </w:rPr>
        <w:t>第八十一条</w:t>
      </w:r>
      <w:r>
        <w:rPr>
          <w:rFonts w:eastAsia="仿宋_GB2312"/>
          <w:kern w:val="0"/>
          <w:sz w:val="32"/>
          <w:szCs w:val="32"/>
        </w:rPr>
        <w:t xml:space="preserve">  </w:t>
      </w:r>
      <w:r>
        <w:rPr>
          <w:rFonts w:hint="eastAsia" w:eastAsia="仿宋_GB2312"/>
          <w:kern w:val="0"/>
          <w:sz w:val="32"/>
          <w:szCs w:val="32"/>
        </w:rPr>
        <w:t>学校发生分立、合并、终止，或者名称、类别层次、办学宗旨、发展目标、举办者与管理体制变化等重大事项，应对章程进行修订。</w:t>
      </w:r>
    </w:p>
    <w:p>
      <w:pPr>
        <w:autoSpaceDE w:val="0"/>
        <w:autoSpaceDN w:val="0"/>
        <w:adjustRightInd w:val="0"/>
        <w:spacing w:line="560" w:lineRule="exact"/>
        <w:ind w:firstLine="634" w:firstLineChars="198"/>
        <w:rPr>
          <w:rFonts w:eastAsia="仿宋_GB2312"/>
          <w:kern w:val="0"/>
          <w:sz w:val="32"/>
          <w:szCs w:val="32"/>
        </w:rPr>
      </w:pPr>
      <w:r>
        <w:rPr>
          <w:rFonts w:hint="eastAsia" w:eastAsia="黑体"/>
          <w:kern w:val="0"/>
          <w:sz w:val="32"/>
          <w:szCs w:val="32"/>
        </w:rPr>
        <w:t>第八十二条</w:t>
      </w:r>
      <w:r>
        <w:rPr>
          <w:rFonts w:eastAsia="仿宋_GB2312"/>
          <w:b/>
          <w:bCs/>
          <w:kern w:val="0"/>
          <w:sz w:val="32"/>
          <w:szCs w:val="32"/>
        </w:rPr>
        <w:t xml:space="preserve">  </w:t>
      </w:r>
      <w:r>
        <w:rPr>
          <w:rFonts w:hint="eastAsia" w:eastAsia="仿宋_GB2312"/>
          <w:kern w:val="0"/>
          <w:sz w:val="32"/>
          <w:szCs w:val="32"/>
        </w:rPr>
        <w:t>本章程由校长办公会议提议修订。章程修订程序与章程制定程序一致。</w:t>
      </w:r>
    </w:p>
    <w:p>
      <w:pPr>
        <w:autoSpaceDE w:val="0"/>
        <w:autoSpaceDN w:val="0"/>
        <w:adjustRightInd w:val="0"/>
        <w:spacing w:line="560" w:lineRule="exact"/>
        <w:ind w:firstLine="634" w:firstLineChars="198"/>
        <w:rPr>
          <w:rFonts w:eastAsia="仿宋_GB2312"/>
          <w:kern w:val="0"/>
          <w:sz w:val="32"/>
          <w:szCs w:val="32"/>
        </w:rPr>
      </w:pPr>
      <w:r>
        <w:rPr>
          <w:rFonts w:hint="eastAsia" w:eastAsia="黑体"/>
          <w:kern w:val="0"/>
          <w:sz w:val="32"/>
          <w:szCs w:val="32"/>
        </w:rPr>
        <w:t>第八十三条</w:t>
      </w:r>
      <w:r>
        <w:rPr>
          <w:rFonts w:eastAsia="仿宋_GB2312"/>
          <w:b/>
          <w:bCs/>
          <w:kern w:val="0"/>
          <w:sz w:val="32"/>
          <w:szCs w:val="32"/>
        </w:rPr>
        <w:t xml:space="preserve">  </w:t>
      </w:r>
      <w:r>
        <w:rPr>
          <w:rFonts w:hint="eastAsia" w:eastAsia="仿宋_GB2312"/>
          <w:kern w:val="0"/>
          <w:sz w:val="32"/>
          <w:szCs w:val="32"/>
        </w:rPr>
        <w:t>本章程由学校党委会负责解释。</w:t>
      </w:r>
    </w:p>
    <w:p>
      <w:pPr>
        <w:autoSpaceDE w:val="0"/>
        <w:autoSpaceDN w:val="0"/>
        <w:adjustRightInd w:val="0"/>
        <w:spacing w:line="560" w:lineRule="exact"/>
        <w:ind w:firstLine="634" w:firstLineChars="198"/>
        <w:rPr>
          <w:rFonts w:eastAsia="仿宋_GB2312"/>
          <w:sz w:val="32"/>
          <w:szCs w:val="32"/>
        </w:rPr>
      </w:pPr>
      <w:r>
        <w:rPr>
          <w:rFonts w:hint="eastAsia" w:eastAsia="黑体"/>
          <w:kern w:val="0"/>
          <w:sz w:val="32"/>
          <w:szCs w:val="32"/>
        </w:rPr>
        <w:t>第八十四条</w:t>
      </w:r>
      <w:r>
        <w:rPr>
          <w:rFonts w:eastAsia="仿宋_GB2312"/>
          <w:kern w:val="0"/>
          <w:sz w:val="32"/>
          <w:szCs w:val="32"/>
        </w:rPr>
        <w:t xml:space="preserve">  </w:t>
      </w:r>
      <w:r>
        <w:rPr>
          <w:rFonts w:hint="eastAsia" w:eastAsia="仿宋_GB2312"/>
          <w:kern w:val="0"/>
          <w:sz w:val="32"/>
          <w:szCs w:val="32"/>
        </w:rPr>
        <w:t>本章程</w:t>
      </w:r>
      <w:r>
        <w:rPr>
          <w:rFonts w:hint="eastAsia" w:eastAsia="仿宋_GB2312"/>
          <w:sz w:val="32"/>
          <w:szCs w:val="32"/>
        </w:rPr>
        <w:t>自发布之日起施行。</w:t>
      </w:r>
    </w:p>
    <w:p>
      <w:pPr>
        <w:widowControl/>
        <w:spacing w:line="300" w:lineRule="exact"/>
        <w:ind w:firstLine="640"/>
        <w:rPr>
          <w:rFonts w:eastAsia="黑体"/>
          <w:sz w:val="32"/>
          <w:szCs w:val="32"/>
        </w:rPr>
      </w:pPr>
      <w:r>
        <w:rPr>
          <w:rFonts w:eastAsia="黑体"/>
          <w:sz w:val="32"/>
          <w:szCs w:val="32"/>
        </w:rPr>
        <w:t xml:space="preserve"> </w:t>
      </w:r>
    </w:p>
    <w:p>
      <w:pPr>
        <w:widowControl/>
        <w:spacing w:line="300" w:lineRule="exact"/>
        <w:ind w:firstLine="640"/>
        <w:rPr>
          <w:rFonts w:eastAsia="黑体"/>
          <w:sz w:val="32"/>
          <w:szCs w:val="32"/>
        </w:rPr>
      </w:pPr>
      <w:r>
        <w:rPr>
          <w:rFonts w:eastAsia="黑体"/>
          <w:sz w:val="32"/>
          <w:szCs w:val="32"/>
        </w:rPr>
        <w:t xml:space="preserve"> </w:t>
      </w:r>
    </w:p>
    <w:p>
      <w:pPr>
        <w:widowControl/>
        <w:spacing w:line="300" w:lineRule="exact"/>
        <w:ind w:firstLine="640"/>
        <w:rPr>
          <w:rFonts w:hint="eastAsia" w:eastAsia="黑体"/>
          <w:sz w:val="32"/>
          <w:szCs w:val="32"/>
        </w:rPr>
      </w:pPr>
      <w:r>
        <w:rPr>
          <w:rFonts w:eastAsia="黑体"/>
          <w:sz w:val="32"/>
          <w:szCs w:val="32"/>
        </w:rPr>
        <w:t xml:space="preserve"> </w:t>
      </w:r>
    </w:p>
    <w:p>
      <w:pPr>
        <w:widowControl/>
        <w:rPr>
          <w:rFonts w:eastAsia="黑体"/>
          <w:sz w:val="32"/>
          <w:szCs w:val="32"/>
        </w:rPr>
      </w:pPr>
      <w:r>
        <w:rPr>
          <w:rFonts w:hint="eastAsia" w:eastAsia="黑体"/>
          <w:sz w:val="32"/>
          <w:szCs w:val="32"/>
        </w:rPr>
        <w:t>附件：</w:t>
      </w:r>
    </w:p>
    <w:p>
      <w:pPr>
        <w:widowControl/>
        <w:spacing w:line="600" w:lineRule="exact"/>
        <w:jc w:val="center"/>
        <w:rPr>
          <w:rFonts w:eastAsia="方正小标宋简体"/>
          <w:kern w:val="0"/>
          <w:sz w:val="44"/>
          <w:szCs w:val="44"/>
        </w:rPr>
      </w:pPr>
      <w:r>
        <w:rPr>
          <w:rFonts w:hint="eastAsia" w:eastAsia="方正小标宋简体"/>
          <w:kern w:val="0"/>
          <w:sz w:val="44"/>
          <w:szCs w:val="44"/>
        </w:rPr>
        <w:t>湖州师范学院标识</w:t>
      </w:r>
    </w:p>
    <w:p>
      <w:pPr>
        <w:widowControl/>
        <w:spacing w:line="600" w:lineRule="exact"/>
        <w:ind w:firstLine="880"/>
        <w:jc w:val="center"/>
        <w:rPr>
          <w:rFonts w:eastAsia="方正小标宋简体"/>
          <w:kern w:val="0"/>
          <w:sz w:val="44"/>
          <w:szCs w:val="44"/>
        </w:rPr>
      </w:pPr>
      <w:r>
        <w:rPr>
          <w:rFonts w:eastAsia="方正小标宋简体"/>
          <w:kern w:val="0"/>
          <w:sz w:val="44"/>
          <w:szCs w:val="44"/>
        </w:rPr>
        <w:t xml:space="preserve"> </w:t>
      </w:r>
    </w:p>
    <w:p>
      <w:pPr>
        <w:widowControl/>
        <w:spacing w:line="360" w:lineRule="auto"/>
        <w:ind w:firstLine="640" w:firstLineChars="200"/>
        <w:rPr>
          <w:rFonts w:eastAsia="黑体"/>
          <w:kern w:val="0"/>
          <w:sz w:val="32"/>
          <w:szCs w:val="32"/>
        </w:rPr>
      </w:pPr>
      <w:r>
        <w:rPr>
          <w:rFonts w:hint="eastAsia" w:eastAsia="黑体"/>
          <w:kern w:val="0"/>
          <w:sz w:val="32"/>
          <w:szCs w:val="32"/>
        </w:rPr>
        <w:t>一、湖州师范学院徽志</w:t>
      </w:r>
    </w:p>
    <w:p>
      <w:pPr>
        <w:widowControl/>
        <w:spacing w:line="360" w:lineRule="auto"/>
        <w:jc w:val="center"/>
        <w:rPr>
          <w:rFonts w:eastAsia="仿宋"/>
          <w:b/>
          <w:bCs/>
          <w:kern w:val="0"/>
          <w:sz w:val="28"/>
          <w:szCs w:val="28"/>
        </w:rPr>
      </w:pPr>
      <w:r>
        <w:rPr>
          <w:szCs w:val="21"/>
        </w:rPr>
        <w:fldChar w:fldCharType="begin"/>
      </w:r>
      <w:r>
        <w:rPr>
          <w:szCs w:val="21"/>
        </w:rPr>
        <w:instrText xml:space="preserve"> INCLUDEPICTURE "../../Local%20Settings/Local%20Settings/Local%20Settings/Local%20Settings/Local%20Settings/Local%20Settings/Local%20Settings/Local%20Settings/Local%20Settings/Local%20Settings/Local%20Settings/Local%20Settings/AppData/Local/Microsoft/Windows/Local%20Settings/Local%20Settings/Local%20Settings/Local%20Settings/Local%20Settings/Local%20Setting/Temp/ksohtml/wpsD7.tmp.jpg" \* MERGEFORMAT </w:instrText>
      </w:r>
      <w:r>
        <w:rPr>
          <w:szCs w:val="21"/>
        </w:rPr>
        <w:fldChar w:fldCharType="separate"/>
      </w:r>
      <w:r>
        <w:rPr>
          <w:szCs w:val="21"/>
        </w:rPr>
        <w:drawing>
          <wp:inline distT="0" distB="0" distL="114300" distR="114300">
            <wp:extent cx="1657350" cy="1638300"/>
            <wp:effectExtent l="0" t="0" r="0" b="0"/>
            <wp:docPr id="4" name="图片 4" descr="wps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D7"/>
                    <pic:cNvPicPr>
                      <a:picLocks noChangeAspect="1"/>
                    </pic:cNvPicPr>
                  </pic:nvPicPr>
                  <pic:blipFill>
                    <a:blip r:embed="rId4"/>
                    <a:stretch>
                      <a:fillRect/>
                    </a:stretch>
                  </pic:blipFill>
                  <pic:spPr>
                    <a:xfrm>
                      <a:off x="0" y="0"/>
                      <a:ext cx="1657350" cy="1638300"/>
                    </a:xfrm>
                    <a:prstGeom prst="rect">
                      <a:avLst/>
                    </a:prstGeom>
                    <a:noFill/>
                    <a:ln w="9525">
                      <a:noFill/>
                      <a:miter/>
                    </a:ln>
                  </pic:spPr>
                </pic:pic>
              </a:graphicData>
            </a:graphic>
          </wp:inline>
        </w:drawing>
      </w:r>
      <w:r>
        <w:rPr>
          <w:szCs w:val="21"/>
        </w:rPr>
        <w:fldChar w:fldCharType="end"/>
      </w:r>
      <w:r>
        <w:rPr>
          <w:rFonts w:eastAsia="仿宋"/>
          <w:b/>
          <w:bCs/>
          <w:kern w:val="0"/>
          <w:sz w:val="28"/>
          <w:szCs w:val="28"/>
        </w:rPr>
        <w:t xml:space="preserve"> </w:t>
      </w:r>
    </w:p>
    <w:p>
      <w:pPr>
        <w:widowControl/>
        <w:spacing w:line="400" w:lineRule="exact"/>
        <w:ind w:firstLine="640" w:firstLineChars="200"/>
        <w:rPr>
          <w:rFonts w:eastAsia="黑体"/>
          <w:kern w:val="0"/>
          <w:sz w:val="32"/>
          <w:szCs w:val="32"/>
        </w:rPr>
      </w:pPr>
      <w:r>
        <w:rPr>
          <w:rFonts w:hint="eastAsia" w:eastAsia="黑体"/>
          <w:kern w:val="0"/>
          <w:sz w:val="32"/>
          <w:szCs w:val="32"/>
        </w:rPr>
        <w:t>二、湖州师范学院徽章</w:t>
      </w:r>
    </w:p>
    <w:p>
      <w:pPr>
        <w:snapToGrid w:val="0"/>
        <w:ind w:firstLine="627" w:firstLineChars="196"/>
        <w:rPr>
          <w:rFonts w:eastAsia="仿宋_GB2312"/>
          <w:sz w:val="32"/>
          <w:szCs w:val="32"/>
        </w:rPr>
      </w:pPr>
      <w:r>
        <w:rPr>
          <w:rFonts w:eastAsia="仿宋_GB2312"/>
          <w:sz w:val="32"/>
          <w:szCs w:val="32"/>
        </w:rPr>
        <w:t>1.</w:t>
      </w:r>
      <w:r>
        <w:rPr>
          <w:rFonts w:hint="eastAsia" w:eastAsia="仿宋_GB2312"/>
          <w:sz w:val="32"/>
          <w:szCs w:val="32"/>
        </w:rPr>
        <w:t>教职员工徽章</w:t>
      </w:r>
    </w:p>
    <w:p>
      <w:pPr>
        <w:autoSpaceDE w:val="0"/>
        <w:autoSpaceDN w:val="0"/>
        <w:adjustRightInd w:val="0"/>
        <w:ind w:firstLine="416" w:firstLineChars="198"/>
        <w:jc w:val="center"/>
        <w:rPr>
          <w:color w:val="FF0000"/>
          <w:sz w:val="28"/>
          <w:szCs w:val="28"/>
        </w:rPr>
      </w:pPr>
      <w:r>
        <w:rPr>
          <w:szCs w:val="21"/>
        </w:rPr>
        <w:fldChar w:fldCharType="begin"/>
      </w:r>
      <w:r>
        <w:rPr>
          <w:szCs w:val="21"/>
        </w:rPr>
        <w:instrText xml:space="preserve"> INCLUDEPICTURE "../../Local%20Settings/Local%20Settings/Local%20Settings/Local%20Settings/Local%20Settings/Local%20Settings/Local%20Settings/Local%20Settings/Local%20Settings/Local%20Settings/Local%20Settings/Local%20Settings/AppData/Local/Microsoft/Windows/Local%20Settings/Local%20Settings/Local%20Settings/Local%20Settings/Local%20Settings/Local%20Setting/Temp/ksohtml/wpsD8.tmp.png" \* MERGEFORMAT </w:instrText>
      </w:r>
      <w:r>
        <w:rPr>
          <w:szCs w:val="21"/>
        </w:rPr>
        <w:fldChar w:fldCharType="separate"/>
      </w:r>
      <w:r>
        <w:rPr>
          <w:szCs w:val="21"/>
        </w:rPr>
        <w:drawing>
          <wp:inline distT="0" distB="0" distL="114300" distR="114300">
            <wp:extent cx="1876425" cy="542925"/>
            <wp:effectExtent l="0" t="0" r="9525" b="9525"/>
            <wp:docPr id="1" name="图片 1" descr="wps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D8"/>
                    <pic:cNvPicPr>
                      <a:picLocks noChangeAspect="1"/>
                    </pic:cNvPicPr>
                  </pic:nvPicPr>
                  <pic:blipFill>
                    <a:blip r:embed="rId5"/>
                    <a:stretch>
                      <a:fillRect/>
                    </a:stretch>
                  </pic:blipFill>
                  <pic:spPr>
                    <a:xfrm>
                      <a:off x="0" y="0"/>
                      <a:ext cx="1876425" cy="542925"/>
                    </a:xfrm>
                    <a:prstGeom prst="rect">
                      <a:avLst/>
                    </a:prstGeom>
                    <a:noFill/>
                    <a:ln w="9525">
                      <a:noFill/>
                      <a:miter/>
                    </a:ln>
                  </pic:spPr>
                </pic:pic>
              </a:graphicData>
            </a:graphic>
          </wp:inline>
        </w:drawing>
      </w:r>
      <w:r>
        <w:rPr>
          <w:szCs w:val="21"/>
        </w:rPr>
        <w:fldChar w:fldCharType="end"/>
      </w:r>
      <w:r>
        <w:rPr>
          <w:color w:val="FF0000"/>
          <w:sz w:val="28"/>
          <w:szCs w:val="28"/>
        </w:rPr>
        <w:t xml:space="preserve"> </w:t>
      </w:r>
    </w:p>
    <w:p>
      <w:pPr>
        <w:snapToGrid w:val="0"/>
        <w:ind w:left="489" w:leftChars="233" w:firstLine="157" w:firstLineChars="49"/>
        <w:rPr>
          <w:rFonts w:eastAsia="仿宋_GB2312"/>
          <w:sz w:val="32"/>
          <w:szCs w:val="32"/>
        </w:rPr>
      </w:pPr>
      <w:r>
        <w:rPr>
          <w:rFonts w:eastAsia="仿宋_GB2312"/>
          <w:sz w:val="32"/>
          <w:szCs w:val="32"/>
        </w:rPr>
        <w:t>2.</w:t>
      </w:r>
      <w:r>
        <w:rPr>
          <w:rFonts w:hint="eastAsia" w:eastAsia="仿宋_GB2312"/>
          <w:sz w:val="32"/>
          <w:szCs w:val="32"/>
        </w:rPr>
        <w:t>学生徽章</w:t>
      </w:r>
    </w:p>
    <w:p>
      <w:pPr>
        <w:autoSpaceDE w:val="0"/>
        <w:autoSpaceDN w:val="0"/>
        <w:adjustRightInd w:val="0"/>
        <w:ind w:firstLine="416" w:firstLineChars="198"/>
        <w:jc w:val="center"/>
        <w:rPr>
          <w:color w:val="FF0000"/>
          <w:sz w:val="28"/>
          <w:szCs w:val="28"/>
        </w:rPr>
      </w:pPr>
      <w:r>
        <w:rPr>
          <w:szCs w:val="21"/>
        </w:rPr>
        <w:fldChar w:fldCharType="begin"/>
      </w:r>
      <w:r>
        <w:rPr>
          <w:szCs w:val="21"/>
        </w:rPr>
        <w:instrText xml:space="preserve"> INCLUDEPICTURE "../../Local%20Settings/Local%20Settings/Local%20Settings/Local%20Settings/Local%20Settings/Local%20Settings/Local%20Settings/Local%20Settings/Local%20Settings/Local%20Settings/Local%20Settings/Local%20Settings/AppData/Local/Microsoft/Windows/Local%20Settings/Local%20Settings/Local%20Settings/Local%20Settings/Local%20Settings/Local%20Setting/Temp/ksohtml/wpsD9.tmp.png" \* MERGEFORMAT </w:instrText>
      </w:r>
      <w:r>
        <w:rPr>
          <w:szCs w:val="21"/>
        </w:rPr>
        <w:fldChar w:fldCharType="separate"/>
      </w:r>
      <w:r>
        <w:rPr>
          <w:szCs w:val="21"/>
        </w:rPr>
        <w:drawing>
          <wp:inline distT="0" distB="0" distL="114300" distR="114300">
            <wp:extent cx="1857375" cy="552450"/>
            <wp:effectExtent l="0" t="0" r="9525" b="0"/>
            <wp:docPr id="3" name="图片 3" descr="wps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D9"/>
                    <pic:cNvPicPr>
                      <a:picLocks noChangeAspect="1"/>
                    </pic:cNvPicPr>
                  </pic:nvPicPr>
                  <pic:blipFill>
                    <a:blip r:embed="rId6"/>
                    <a:stretch>
                      <a:fillRect/>
                    </a:stretch>
                  </pic:blipFill>
                  <pic:spPr>
                    <a:xfrm>
                      <a:off x="0" y="0"/>
                      <a:ext cx="1857375" cy="552450"/>
                    </a:xfrm>
                    <a:prstGeom prst="rect">
                      <a:avLst/>
                    </a:prstGeom>
                    <a:noFill/>
                    <a:ln w="9525">
                      <a:noFill/>
                      <a:miter/>
                    </a:ln>
                  </pic:spPr>
                </pic:pic>
              </a:graphicData>
            </a:graphic>
          </wp:inline>
        </w:drawing>
      </w:r>
      <w:r>
        <w:rPr>
          <w:szCs w:val="21"/>
        </w:rPr>
        <w:fldChar w:fldCharType="end"/>
      </w:r>
      <w:r>
        <w:rPr>
          <w:color w:val="FF0000"/>
          <w:sz w:val="28"/>
          <w:szCs w:val="28"/>
        </w:rPr>
        <w:t xml:space="preserve"> </w:t>
      </w:r>
    </w:p>
    <w:p>
      <w:pPr>
        <w:widowControl/>
        <w:spacing w:line="360" w:lineRule="auto"/>
        <w:ind w:firstLine="640" w:firstLineChars="200"/>
        <w:rPr>
          <w:rFonts w:eastAsia="黑体"/>
          <w:kern w:val="0"/>
          <w:sz w:val="32"/>
          <w:szCs w:val="32"/>
        </w:rPr>
      </w:pPr>
      <w:r>
        <w:rPr>
          <w:rFonts w:hint="eastAsia" w:eastAsia="黑体"/>
          <w:kern w:val="0"/>
          <w:sz w:val="32"/>
          <w:szCs w:val="32"/>
        </w:rPr>
        <w:t>二、湖州师范学院校旗</w:t>
      </w:r>
    </w:p>
    <w:p>
      <w:pPr>
        <w:autoSpaceDE w:val="0"/>
        <w:autoSpaceDN w:val="0"/>
        <w:adjustRightInd w:val="0"/>
        <w:ind w:firstLine="416" w:firstLineChars="198"/>
        <w:jc w:val="center"/>
        <w:rPr>
          <w:color w:val="FF0000"/>
          <w:sz w:val="28"/>
          <w:szCs w:val="28"/>
        </w:rPr>
      </w:pPr>
      <w:r>
        <w:rPr>
          <w:szCs w:val="21"/>
        </w:rPr>
        <w:fldChar w:fldCharType="begin"/>
      </w:r>
      <w:r>
        <w:rPr>
          <w:szCs w:val="21"/>
        </w:rPr>
        <w:instrText xml:space="preserve"> INCLUDEPICTURE "../../Local%20Settings/Local%20Settings/Local%20Settings/Local%20Settings/Local%20Settings/Local%20Settings/Local%20Settings/Local%20Settings/Local%20Settings/Local%20Settings/Local%20Settings/Local%20Settings/AppData/Local/Microsoft/Windows/Local%20Settings/Local%20Settings/Local%20Settings/Local%20Settings/Local%20Settings/Local%20Setting/Temp/ksohtml/wpsDA.tmp.jpg" \* MERGEFORMAT </w:instrText>
      </w:r>
      <w:r>
        <w:rPr>
          <w:szCs w:val="21"/>
        </w:rPr>
        <w:fldChar w:fldCharType="separate"/>
      </w:r>
      <w:r>
        <w:rPr>
          <w:szCs w:val="21"/>
        </w:rPr>
        <w:drawing>
          <wp:inline distT="0" distB="0" distL="114300" distR="114300">
            <wp:extent cx="2990850" cy="1952625"/>
            <wp:effectExtent l="0" t="0" r="0" b="9525"/>
            <wp:docPr id="2" name="图片 2" descr="wp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DA"/>
                    <pic:cNvPicPr>
                      <a:picLocks noChangeAspect="1"/>
                    </pic:cNvPicPr>
                  </pic:nvPicPr>
                  <pic:blipFill>
                    <a:blip r:embed="rId7"/>
                    <a:stretch>
                      <a:fillRect/>
                    </a:stretch>
                  </pic:blipFill>
                  <pic:spPr>
                    <a:xfrm>
                      <a:off x="0" y="0"/>
                      <a:ext cx="2990850" cy="1952625"/>
                    </a:xfrm>
                    <a:prstGeom prst="rect">
                      <a:avLst/>
                    </a:prstGeom>
                    <a:noFill/>
                    <a:ln w="9525">
                      <a:noFill/>
                      <a:miter/>
                    </a:ln>
                  </pic:spPr>
                </pic:pic>
              </a:graphicData>
            </a:graphic>
          </wp:inline>
        </w:drawing>
      </w:r>
      <w:r>
        <w:rPr>
          <w:szCs w:val="21"/>
        </w:rPr>
        <w:fldChar w:fldCharType="end"/>
      </w:r>
      <w:r>
        <w:rPr>
          <w:color w:val="FF0000"/>
          <w:sz w:val="28"/>
          <w:szCs w:val="28"/>
        </w:rPr>
        <w:t xml:space="preserve"> </w:t>
      </w:r>
    </w:p>
    <w:p>
      <w:pPr>
        <w:spacing w:line="400" w:lineRule="exact"/>
        <w:rPr>
          <w:rFonts w:hint="eastAsia" w:ascii="仿宋_GB2312" w:eastAsia="仿宋_GB2312"/>
          <w:color w:val="000000"/>
          <w:sz w:val="32"/>
          <w:szCs w:val="32"/>
        </w:rPr>
      </w:pPr>
      <w:r>
        <w:rPr>
          <w:rFonts w:hint="eastAsia"/>
          <w:sz w:val="28"/>
          <w:szCs w:val="28"/>
        </w:rPr>
        <w:t>钻蓝</w:t>
      </w:r>
      <w:r>
        <w:rPr>
          <w:sz w:val="28"/>
          <w:szCs w:val="28"/>
        </w:rPr>
        <w:t xml:space="preserve">C95 M60 Y0 K0  </w:t>
      </w:r>
      <w:r>
        <w:rPr>
          <w:rFonts w:hint="eastAsia"/>
          <w:sz w:val="28"/>
          <w:szCs w:val="28"/>
        </w:rPr>
        <w:t>标志色</w:t>
      </w:r>
      <w:r>
        <w:rPr>
          <w:sz w:val="28"/>
          <w:szCs w:val="28"/>
        </w:rPr>
        <w:t>C21 M100 Y98 K15</w:t>
      </w:r>
      <w:r>
        <w:rPr>
          <w:rFonts w:hint="eastAsia" w:ascii="仿宋_GB2312" w:eastAsia="仿宋_GB2312"/>
          <w:color w:val="000000"/>
          <w:sz w:val="32"/>
          <w:szCs w:val="32"/>
        </w:rPr>
        <w:t xml:space="preserve">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decorative"/>
    <w:pitch w:val="default"/>
    <w:sig w:usb0="00007A87" w:usb1="80000000" w:usb2="00000008" w:usb3="00000000" w:csb0="400001FF" w:csb1="FFFF0000"/>
  </w:font>
  <w:font w:name="华文中宋">
    <w:panose1 w:val="02010600040101010101"/>
    <w:charset w:val="86"/>
    <w:family w:val="auto"/>
    <w:pitch w:val="default"/>
    <w:sig w:usb0="00000287" w:usb1="080F0000" w:usb2="00000000" w:usb3="00000000" w:csb0="0004009F" w:csb1="DFD70000"/>
  </w:font>
  <w:font w:name="楷体">
    <w:altName w:val="宋体"/>
    <w:panose1 w:val="02010609060101010101"/>
    <w:charset w:val="86"/>
    <w:family w:val="swiss"/>
    <w:pitch w:val="default"/>
    <w:sig w:usb0="00000000" w:usb1="00000000" w:usb2="00000016" w:usb3="00000000" w:csb0="00040001" w:csb1="00000000"/>
  </w:font>
  <w:font w:name="仿宋">
    <w:altName w:val="宋体"/>
    <w:panose1 w:val="02010609060101010101"/>
    <w:charset w:val="86"/>
    <w:family w:val="swiss"/>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42808"/>
    <w:rsid w:val="2C8428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2016-03-03T08:05:00Z</dcterms:created>
  <dc:creator>Yu Tsao</dc:creator>
  <cp:lastModifiedBy>Yu Tsao</cp:lastModifiedBy>
  <dcterms:modified xsi:type="dcterms:W3CDTF">2016-03-03T08:05:57Z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