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32" w:lineRule="auto"/>
        <w:jc w:val="center"/>
        <w:rPr>
          <w:rFonts w:hint="default" w:ascii="Times New Roman" w:hAnsi="Times New Roman" w:eastAsia="仿宋_GB2312" w:cs="Times New Roman"/>
          <w:b/>
          <w:sz w:val="28"/>
          <w:szCs w:val="28"/>
          <w:lang w:eastAsia="zh-CN"/>
        </w:rPr>
      </w:pPr>
      <w:r>
        <w:rPr>
          <w:rFonts w:hint="default" w:ascii="Times New Roman" w:hAnsi="Times New Roman" w:eastAsia="仿宋_GB2312" w:cs="Times New Roman"/>
          <w:b/>
          <w:sz w:val="28"/>
          <w:szCs w:val="28"/>
        </w:rPr>
        <w:t>湖州市承办浙江省第十六届运动会</w:t>
      </w:r>
      <w:r>
        <w:rPr>
          <w:rFonts w:hint="default" w:ascii="Times New Roman" w:hAnsi="Times New Roman" w:eastAsia="仿宋_GB2312" w:cs="Times New Roman"/>
          <w:b/>
          <w:sz w:val="28"/>
          <w:szCs w:val="28"/>
          <w:lang w:val="en-US" w:eastAsia="zh-CN"/>
        </w:rPr>
        <w:t>三等功</w:t>
      </w:r>
      <w:r>
        <w:rPr>
          <w:rFonts w:hint="default" w:ascii="Times New Roman" w:hAnsi="Times New Roman" w:eastAsia="仿宋_GB2312" w:cs="Times New Roman"/>
          <w:b/>
          <w:sz w:val="28"/>
          <w:szCs w:val="28"/>
        </w:rPr>
        <w:t>——</w:t>
      </w:r>
      <w:r>
        <w:rPr>
          <w:rFonts w:hint="default" w:ascii="Times New Roman" w:hAnsi="Times New Roman" w:eastAsia="仿宋_GB2312" w:cs="Times New Roman"/>
          <w:b/>
          <w:sz w:val="28"/>
          <w:szCs w:val="28"/>
          <w:lang w:val="en-US" w:eastAsia="zh-CN"/>
        </w:rPr>
        <w:t>方君亮</w:t>
      </w:r>
    </w:p>
    <w:p>
      <w:pPr>
        <w:spacing w:line="520" w:lineRule="exact"/>
        <w:ind w:firstLine="560" w:firstLineChars="200"/>
        <w:jc w:val="center"/>
        <w:rPr>
          <w:rFonts w:hint="default" w:ascii="Times New Roman" w:hAnsi="Times New Roman" w:eastAsia="仿宋_GB2312" w:cs="Times New Roman"/>
          <w:kern w:val="0"/>
          <w:sz w:val="28"/>
          <w:szCs w:val="28"/>
        </w:rPr>
      </w:pPr>
    </w:p>
    <w:p>
      <w:pPr>
        <w:spacing w:line="520" w:lineRule="exact"/>
        <w:jc w:val="center"/>
        <w:rPr>
          <w:rFonts w:hint="default" w:ascii="Times New Roman" w:hAnsi="Times New Roman" w:eastAsia="仿宋_GB2312" w:cs="Times New Roman"/>
          <w:kern w:val="0"/>
          <w:sz w:val="28"/>
          <w:szCs w:val="28"/>
        </w:rPr>
      </w:pPr>
      <w:r>
        <w:rPr>
          <w:rFonts w:hint="default" w:ascii="Times New Roman" w:hAnsi="Times New Roman" w:eastAsia="仿宋_GB2312" w:cs="Times New Roman"/>
          <w:kern w:val="0"/>
          <w:sz w:val="28"/>
          <w:szCs w:val="28"/>
        </w:rPr>
        <w:t>主要事迹（限定</w:t>
      </w:r>
      <w:r>
        <w:rPr>
          <w:rFonts w:hint="default" w:ascii="Times New Roman" w:hAnsi="Times New Roman" w:eastAsia="仿宋_GB2312" w:cs="Times New Roman"/>
          <w:kern w:val="0"/>
          <w:sz w:val="28"/>
          <w:szCs w:val="28"/>
          <w:lang w:val="en-US" w:eastAsia="zh-CN"/>
        </w:rPr>
        <w:t>1000</w:t>
      </w:r>
      <w:r>
        <w:rPr>
          <w:rFonts w:hint="default" w:ascii="Times New Roman" w:hAnsi="Times New Roman" w:eastAsia="仿宋_GB2312" w:cs="Times New Roman"/>
          <w:kern w:val="0"/>
          <w:sz w:val="28"/>
          <w:szCs w:val="28"/>
        </w:rPr>
        <w:t>字左右）</w:t>
      </w:r>
    </w:p>
    <w:p>
      <w:pPr>
        <w:spacing w:line="520" w:lineRule="exact"/>
        <w:ind w:firstLine="560" w:firstLineChars="200"/>
        <w:jc w:val="center"/>
        <w:rPr>
          <w:rFonts w:hint="default" w:ascii="Times New Roman" w:hAnsi="Times New Roman" w:eastAsia="仿宋_GB2312" w:cs="Times New Roman"/>
          <w:kern w:val="0"/>
          <w:sz w:val="28"/>
          <w:szCs w:val="28"/>
        </w:rPr>
      </w:pPr>
    </w:p>
    <w:p>
      <w:pPr>
        <w:widowControl/>
        <w:spacing w:line="52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省运会工作期间，方君亮同志认真贯彻落实省、市关于省十六届运动会承办工作的有关指示精神，以服务省运会工作大局为出发点,以“办好省运会,当好东道主”为工作目标,按照要求扎实推进志愿服务各项工作，充分发挥志愿者服务社会的文明示范作用，进一步展示了湖州师院学子的精神风貌。现将主要事迹汇报如下: </w:t>
      </w:r>
    </w:p>
    <w:p>
      <w:pPr>
        <w:widowControl/>
        <w:spacing w:line="520" w:lineRule="exact"/>
        <w:ind w:firstLine="562" w:firstLineChars="200"/>
        <w:jc w:val="left"/>
        <w:rPr>
          <w:rFonts w:hint="default" w:ascii="Times New Roman" w:hAnsi="Times New Roman" w:eastAsia="仿宋_GB2312" w:cs="Times New Roman"/>
          <w:sz w:val="28"/>
          <w:szCs w:val="28"/>
        </w:rPr>
      </w:pPr>
      <w:r>
        <w:rPr>
          <w:rFonts w:hint="default" w:ascii="Times New Roman" w:hAnsi="Times New Roman" w:eastAsia="楷体" w:cs="Times New Roman"/>
          <w:b/>
          <w:bCs/>
          <w:sz w:val="28"/>
          <w:szCs w:val="28"/>
        </w:rPr>
        <w:t>1.提前谋划，为省运会志愿服务工作提供组织保障。</w:t>
      </w:r>
      <w:r>
        <w:rPr>
          <w:rFonts w:hint="default" w:ascii="Times New Roman" w:hAnsi="Times New Roman" w:eastAsia="仿宋_GB2312" w:cs="Times New Roman"/>
          <w:sz w:val="28"/>
          <w:szCs w:val="28"/>
        </w:rPr>
        <w:t>为了加强省运会期间的组织管理，方君来同志制定了省运会期间志愿服务相关工作方案，对各项工作任务进行了细化分解，分成省运会志愿服务筹备期、志愿者招募和培训期、志愿服务开展期，明确了各阶段的工作重点。</w:t>
      </w:r>
    </w:p>
    <w:p>
      <w:pPr>
        <w:widowControl/>
        <w:spacing w:line="520" w:lineRule="exact"/>
        <w:ind w:firstLine="562" w:firstLineChars="200"/>
        <w:jc w:val="left"/>
        <w:rPr>
          <w:rFonts w:hint="default" w:ascii="Times New Roman" w:hAnsi="Times New Roman" w:eastAsia="仿宋_GB2312" w:cs="Times New Roman"/>
          <w:sz w:val="28"/>
          <w:szCs w:val="28"/>
        </w:rPr>
      </w:pPr>
      <w:r>
        <w:rPr>
          <w:rFonts w:hint="default" w:ascii="Times New Roman" w:hAnsi="Times New Roman" w:eastAsia="楷体" w:cs="Times New Roman"/>
          <w:b/>
          <w:bCs/>
          <w:sz w:val="28"/>
          <w:szCs w:val="28"/>
        </w:rPr>
        <w:t>2.精心组织，确保省运会志愿服务工作有序开展。</w:t>
      </w:r>
      <w:r>
        <w:rPr>
          <w:rFonts w:hint="default" w:ascii="Times New Roman" w:hAnsi="Times New Roman" w:eastAsia="仿宋_GB2312" w:cs="Times New Roman"/>
          <w:sz w:val="28"/>
          <w:szCs w:val="28"/>
        </w:rPr>
        <w:t>我校选拔出省运会志愿者584名、礼仪志愿者65名，服务于场地竞赛、嘉宾引导和后勤协调等工作。方君亮同志完善志愿服务机制，采取多项措施，为志愿者提供良好的服务环境和工作氛围，保障志愿服务工作有序开展：一是做好省运会志愿服务协调工作。本次省运会志愿者是从全校各个学院择优选拔上来的，在志愿者使用过程中协调工作就较为重要。该同志既确保了保障志愿者使用上有求必应，也保障了志愿者自身权益。同时，经过一系列沟通确认，保证了志愿者吃饭、上课、服务等一系列问题上的合理衔接。二是做好省运会志愿服务培训工作。为了提高志愿者服务能力，展示良好形象，该同志把培训作为提升志愿者综合素质和服务水平的载体，根据志愿者服务岗位，开展针对性的培训，如省运会志愿者礼仪培训、省运会基础知识培训、大型志愿活动经验分享会等，综合提升志愿者服务水平。三是做好省运会志愿服务宣传工作。为让更多人了解省运会志愿服务工作，该同志校内制作微信、发布新闻，校外配合省、市新闻媒体采访志愿者，挖掘新闻点。省运会期间，先后被浙江电视台、浙江体坛报、湖州电视台等媒体报道我校志愿者优秀事迹</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志愿者受到省委书记车俊、湖州市市长钱三雄亲自接见慰问</w:t>
      </w:r>
      <w:r>
        <w:rPr>
          <w:rFonts w:hint="default" w:ascii="Times New Roman" w:hAnsi="Times New Roman" w:eastAsia="仿宋_GB2312" w:cs="Times New Roman"/>
          <w:sz w:val="28"/>
          <w:szCs w:val="28"/>
        </w:rPr>
        <w:t>。四是做好开、闭幕式观众组织工作。除了常规志愿服务工作外，该同志还承担开幕式2500名观众、闭幕式200名观众的组织工作。由于观众数量庞大，该同志做了多次方案，协调多个部门</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最终使得车辆井然有序、观众出入平安、看台干净整齐，受到市省运会组委会相关领导和师生观众的好评</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收到市组委会表扬信</w:t>
      </w:r>
      <w:r>
        <w:rPr>
          <w:rFonts w:hint="default" w:ascii="Times New Roman" w:hAnsi="Times New Roman" w:eastAsia="仿宋_GB2312" w:cs="Times New Roman"/>
          <w:sz w:val="28"/>
          <w:szCs w:val="28"/>
        </w:rPr>
        <w:t>。</w:t>
      </w:r>
    </w:p>
    <w:p>
      <w:pPr>
        <w:widowControl/>
        <w:spacing w:line="520" w:lineRule="exact"/>
        <w:ind w:firstLine="562" w:firstLineChars="200"/>
        <w:jc w:val="left"/>
        <w:rPr>
          <w:rFonts w:hint="default" w:ascii="Times New Roman" w:hAnsi="Times New Roman" w:eastAsia="仿宋_GB2312" w:cs="Times New Roman"/>
          <w:b/>
          <w:color w:val="636363"/>
          <w:kern w:val="0"/>
          <w:sz w:val="28"/>
          <w:szCs w:val="28"/>
        </w:rPr>
      </w:pPr>
      <w:r>
        <w:rPr>
          <w:rFonts w:hint="default" w:ascii="Times New Roman" w:hAnsi="Times New Roman" w:eastAsia="楷体" w:cs="Times New Roman"/>
          <w:b/>
          <w:bCs/>
          <w:sz w:val="28"/>
          <w:szCs w:val="28"/>
        </w:rPr>
        <w:t>3.总结提升，形成大型活动志愿服务长效机制。</w:t>
      </w:r>
      <w:r>
        <w:rPr>
          <w:rFonts w:hint="default" w:ascii="Times New Roman" w:hAnsi="Times New Roman" w:eastAsia="仿宋_GB2312" w:cs="Times New Roman"/>
          <w:sz w:val="28"/>
          <w:szCs w:val="28"/>
        </w:rPr>
        <w:t>该同志以省运会为契机，进一步完善我校志愿服务体系，提升志愿服务品质，打响志愿服务品牌：一方面是完善志愿服务工作机制，对志愿服务的人员、过程、安全等方面进行具体化规定和要求，从而保证了志愿服务工作的长效运行；另一方面是加大和湖州相关部门的合作力度，承接湖州市大型活动，进一步拓展优质第二课堂实践平台，充分展示师院学子的精神风貌。</w:t>
      </w: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520" w:lineRule="exact"/>
        <w:jc w:val="center"/>
        <w:rPr>
          <w:rFonts w:hint="default" w:ascii="Times New Roman" w:hAnsi="Times New Roman" w:eastAsia="仿宋_GB2312" w:cs="Times New Roman"/>
          <w:b/>
          <w:color w:val="636363"/>
          <w:kern w:val="0"/>
          <w:sz w:val="28"/>
          <w:szCs w:val="28"/>
        </w:rPr>
      </w:pPr>
    </w:p>
    <w:p>
      <w:pPr>
        <w:widowControl/>
        <w:spacing w:line="432" w:lineRule="auto"/>
        <w:jc w:val="center"/>
        <w:rPr>
          <w:rFonts w:hint="default" w:ascii="Times New Roman" w:hAnsi="Times New Roman" w:eastAsia="仿宋_GB2312" w:cs="Times New Roman"/>
          <w:b/>
          <w:sz w:val="28"/>
          <w:szCs w:val="28"/>
          <w:lang w:val="en-US" w:eastAsia="zh-CN"/>
        </w:rPr>
      </w:pPr>
      <w:r>
        <w:rPr>
          <w:rFonts w:hint="default" w:ascii="Times New Roman" w:hAnsi="Times New Roman" w:eastAsia="仿宋_GB2312" w:cs="Times New Roman"/>
          <w:b/>
          <w:sz w:val="28"/>
          <w:szCs w:val="28"/>
        </w:rPr>
        <w:t>湖州市承办浙江省第十六届运动会</w:t>
      </w:r>
      <w:r>
        <w:rPr>
          <w:rFonts w:hint="default" w:ascii="Times New Roman" w:hAnsi="Times New Roman" w:eastAsia="仿宋_GB2312" w:cs="Times New Roman"/>
          <w:b/>
          <w:sz w:val="28"/>
          <w:szCs w:val="28"/>
          <w:lang w:val="en-US" w:eastAsia="zh-CN"/>
        </w:rPr>
        <w:t>三等功</w:t>
      </w:r>
      <w:r>
        <w:rPr>
          <w:rFonts w:hint="default" w:ascii="Times New Roman" w:hAnsi="Times New Roman" w:eastAsia="仿宋_GB2312" w:cs="Times New Roman"/>
          <w:b/>
          <w:sz w:val="28"/>
          <w:szCs w:val="28"/>
        </w:rPr>
        <w:t>——</w:t>
      </w:r>
      <w:r>
        <w:rPr>
          <w:rFonts w:hint="default" w:ascii="Times New Roman" w:hAnsi="Times New Roman" w:eastAsia="仿宋_GB2312" w:cs="Times New Roman"/>
          <w:b/>
          <w:sz w:val="28"/>
          <w:szCs w:val="28"/>
          <w:lang w:val="en-US" w:eastAsia="zh-CN"/>
        </w:rPr>
        <w:t>左自立</w:t>
      </w:r>
    </w:p>
    <w:p>
      <w:pPr>
        <w:spacing w:line="520" w:lineRule="exact"/>
        <w:ind w:firstLine="560" w:firstLineChars="200"/>
        <w:jc w:val="center"/>
        <w:rPr>
          <w:rFonts w:hint="default" w:ascii="Times New Roman" w:hAnsi="Times New Roman" w:eastAsia="仿宋_GB2312" w:cs="Times New Roman"/>
          <w:kern w:val="0"/>
          <w:sz w:val="28"/>
          <w:szCs w:val="28"/>
        </w:rPr>
      </w:pPr>
    </w:p>
    <w:p>
      <w:pPr>
        <w:spacing w:line="520" w:lineRule="exact"/>
        <w:jc w:val="center"/>
        <w:rPr>
          <w:rFonts w:hint="default" w:ascii="Times New Roman" w:hAnsi="Times New Roman" w:eastAsia="仿宋_GB2312" w:cs="Times New Roman"/>
          <w:kern w:val="0"/>
          <w:sz w:val="28"/>
          <w:szCs w:val="28"/>
        </w:rPr>
      </w:pPr>
      <w:r>
        <w:rPr>
          <w:rFonts w:hint="default" w:ascii="Times New Roman" w:hAnsi="Times New Roman" w:eastAsia="仿宋_GB2312" w:cs="Times New Roman"/>
          <w:kern w:val="0"/>
          <w:sz w:val="28"/>
          <w:szCs w:val="28"/>
        </w:rPr>
        <w:t>主要事迹（限定</w:t>
      </w:r>
      <w:r>
        <w:rPr>
          <w:rFonts w:hint="default" w:ascii="Times New Roman" w:hAnsi="Times New Roman" w:eastAsia="仿宋_GB2312" w:cs="Times New Roman"/>
          <w:kern w:val="0"/>
          <w:sz w:val="28"/>
          <w:szCs w:val="28"/>
          <w:lang w:val="en-US" w:eastAsia="zh-CN"/>
        </w:rPr>
        <w:t>1000</w:t>
      </w:r>
      <w:r>
        <w:rPr>
          <w:rFonts w:hint="default" w:ascii="Times New Roman" w:hAnsi="Times New Roman" w:eastAsia="仿宋_GB2312" w:cs="Times New Roman"/>
          <w:kern w:val="0"/>
          <w:sz w:val="28"/>
          <w:szCs w:val="28"/>
        </w:rPr>
        <w:t>字左右）</w:t>
      </w:r>
    </w:p>
    <w:p>
      <w:pPr>
        <w:spacing w:line="520" w:lineRule="exact"/>
        <w:ind w:firstLine="560" w:firstLineChars="200"/>
        <w:jc w:val="center"/>
        <w:rPr>
          <w:rFonts w:hint="default" w:ascii="Times New Roman" w:hAnsi="Times New Roman" w:eastAsia="仿宋_GB2312" w:cs="Times New Roman"/>
          <w:kern w:val="0"/>
          <w:sz w:val="28"/>
          <w:szCs w:val="28"/>
        </w:rPr>
      </w:pPr>
    </w:p>
    <w:p>
      <w:pPr>
        <w:widowControl/>
        <w:spacing w:line="520" w:lineRule="exact"/>
        <w:ind w:firstLine="562" w:firstLineChars="200"/>
        <w:jc w:val="left"/>
        <w:rPr>
          <w:rFonts w:hint="default" w:ascii="Times New Roman" w:hAnsi="Times New Roman" w:eastAsia="仿宋_GB2312" w:cs="Times New Roman"/>
          <w:sz w:val="28"/>
          <w:szCs w:val="28"/>
        </w:rPr>
      </w:pPr>
      <w:r>
        <w:rPr>
          <w:rFonts w:hint="default" w:ascii="Times New Roman" w:hAnsi="Times New Roman" w:eastAsia="楷体" w:cs="Times New Roman"/>
          <w:b/>
          <w:bCs/>
          <w:sz w:val="28"/>
          <w:szCs w:val="28"/>
        </w:rPr>
        <w:t>1．大力配合，做好对接、组织工作。</w:t>
      </w:r>
      <w:r>
        <w:rPr>
          <w:rFonts w:hint="default" w:ascii="Times New Roman" w:hAnsi="Times New Roman" w:eastAsia="仿宋_GB2312" w:cs="Times New Roman"/>
          <w:sz w:val="28"/>
          <w:szCs w:val="28"/>
          <w:lang w:val="en-US" w:eastAsia="zh-CN"/>
        </w:rPr>
        <w:t>左自立同志</w:t>
      </w:r>
      <w:r>
        <w:rPr>
          <w:rFonts w:hint="default" w:ascii="Times New Roman" w:hAnsi="Times New Roman" w:eastAsia="仿宋_GB2312" w:cs="Times New Roman"/>
          <w:sz w:val="28"/>
          <w:szCs w:val="28"/>
        </w:rPr>
        <w:t>在前期组织发动工作中，召开全体学生省运会动员大会，发动学生积极参与志愿服务工作，对体育局、团市委、学校下达的各项工作任务做好分解，明确工作重点和困难，及时关注跟进各项活动的进展，对在活动期间出现的问题予以协调，如学生受伤、请假、调换等情况，第一时间做好人员的补充、慰问等工作。为省运会的顺利开展保驾护航。</w:t>
      </w:r>
    </w:p>
    <w:p>
      <w:pPr>
        <w:widowControl/>
        <w:spacing w:line="520" w:lineRule="exact"/>
        <w:ind w:firstLine="562" w:firstLineChars="200"/>
        <w:jc w:val="left"/>
        <w:rPr>
          <w:rFonts w:hint="default" w:ascii="Times New Roman" w:hAnsi="Times New Roman" w:eastAsia="仿宋_GB2312" w:cs="Times New Roman"/>
          <w:sz w:val="28"/>
          <w:szCs w:val="28"/>
        </w:rPr>
      </w:pPr>
      <w:r>
        <w:rPr>
          <w:rFonts w:hint="default" w:ascii="Times New Roman" w:hAnsi="Times New Roman" w:eastAsia="楷体" w:cs="Times New Roman"/>
          <w:b/>
          <w:bCs/>
          <w:sz w:val="28"/>
          <w:szCs w:val="28"/>
        </w:rPr>
        <w:t>2．发挥专业优势，严格选拔标准。</w:t>
      </w:r>
      <w:r>
        <w:rPr>
          <w:rFonts w:hint="default" w:ascii="Times New Roman" w:hAnsi="Times New Roman" w:eastAsia="仿宋_GB2312" w:cs="Times New Roman"/>
          <w:sz w:val="28"/>
          <w:szCs w:val="28"/>
          <w:lang w:val="en-US" w:eastAsia="zh-CN"/>
        </w:rPr>
        <w:t>左自立同志</w:t>
      </w:r>
      <w:r>
        <w:rPr>
          <w:rFonts w:hint="default" w:ascii="Times New Roman" w:hAnsi="Times New Roman" w:eastAsia="仿宋_GB2312" w:cs="Times New Roman"/>
          <w:sz w:val="28"/>
          <w:szCs w:val="28"/>
        </w:rPr>
        <w:t>充分发挥体育学院学生专业优势，在本届省运会期间，共计组织包括火炬传递、开闭幕式、田径、网球、艺术体操等5类比赛共计370余名志愿者直接参与其中，累计服务时间长达17000余小时。在人员选拔方面，严格把关标准，对裁判志愿者，不仅技能上提出要求，组织开展专业培训，同时对思想上，纪律上也格外强调，严守裁判职责，真正发挥体育比赛公平公正公开的原则，提高志愿服务质量。志愿者的优秀表现，也多次受到体育局、团市委、各代表队的认可，多次以表扬信的形式予以鼓励，进一步展示师院学子的精神风貌。</w:t>
      </w:r>
    </w:p>
    <w:p>
      <w:pPr>
        <w:widowControl/>
        <w:spacing w:line="520" w:lineRule="exact"/>
        <w:ind w:firstLine="562" w:firstLineChars="200"/>
        <w:jc w:val="left"/>
        <w:rPr>
          <w:rFonts w:hint="default" w:ascii="Times New Roman" w:hAnsi="Times New Roman" w:eastAsia="仿宋_GB2312" w:cs="Times New Roman"/>
          <w:sz w:val="28"/>
          <w:szCs w:val="28"/>
        </w:rPr>
      </w:pPr>
      <w:r>
        <w:rPr>
          <w:rFonts w:hint="default" w:ascii="Times New Roman" w:hAnsi="Times New Roman" w:eastAsia="楷体" w:cs="Times New Roman"/>
          <w:b/>
          <w:bCs/>
          <w:sz w:val="28"/>
          <w:szCs w:val="28"/>
        </w:rPr>
        <w:t>3．拓宽实践模式，助力学生成长。</w:t>
      </w:r>
      <w:r>
        <w:rPr>
          <w:rFonts w:hint="default" w:ascii="Times New Roman" w:hAnsi="Times New Roman" w:eastAsia="仿宋_GB2312" w:cs="Times New Roman"/>
          <w:sz w:val="28"/>
          <w:szCs w:val="28"/>
          <w:lang w:val="en-US" w:eastAsia="zh-CN"/>
        </w:rPr>
        <w:t>左自立始终认为，</w:t>
      </w:r>
      <w:r>
        <w:rPr>
          <w:rFonts w:hint="default" w:ascii="Times New Roman" w:hAnsi="Times New Roman" w:eastAsia="仿宋_GB2312" w:cs="Times New Roman"/>
          <w:sz w:val="28"/>
          <w:szCs w:val="28"/>
        </w:rPr>
        <w:t>在实践中成长，一直是</w:t>
      </w:r>
      <w:r>
        <w:rPr>
          <w:rFonts w:hint="default" w:ascii="Times New Roman" w:hAnsi="Times New Roman" w:eastAsia="仿宋_GB2312" w:cs="Times New Roman"/>
          <w:sz w:val="28"/>
          <w:szCs w:val="28"/>
          <w:lang w:val="en-US" w:eastAsia="zh-CN"/>
        </w:rPr>
        <w:t>体院学院</w:t>
      </w:r>
      <w:r>
        <w:rPr>
          <w:rFonts w:hint="default" w:ascii="Times New Roman" w:hAnsi="Times New Roman" w:eastAsia="仿宋_GB2312" w:cs="Times New Roman"/>
          <w:sz w:val="28"/>
          <w:szCs w:val="28"/>
        </w:rPr>
        <w:t>培养学生的宗旨，省运会这样的大型赛事，更是极其难得的实践学习机会。为此，</w:t>
      </w:r>
      <w:r>
        <w:rPr>
          <w:rFonts w:hint="default" w:ascii="Times New Roman" w:hAnsi="Times New Roman" w:eastAsia="仿宋_GB2312" w:cs="Times New Roman"/>
          <w:sz w:val="28"/>
          <w:szCs w:val="28"/>
          <w:lang w:val="en-US" w:eastAsia="zh-CN"/>
        </w:rPr>
        <w:t>他</w:t>
      </w:r>
      <w:r>
        <w:rPr>
          <w:rFonts w:hint="default" w:ascii="Times New Roman" w:hAnsi="Times New Roman" w:eastAsia="仿宋_GB2312" w:cs="Times New Roman"/>
          <w:sz w:val="28"/>
          <w:szCs w:val="28"/>
        </w:rPr>
        <w:t>特制定社会体育专业联合培养模式，选调2名优秀学生，全程跟进省运会，从今年3月份起进入体育局，协助组织开展省运会各项会务、比赛、后勤等工作，学生在在这半年的学习中收益匪浅。</w:t>
      </w: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432" w:lineRule="auto"/>
        <w:jc w:val="center"/>
        <w:rPr>
          <w:rFonts w:ascii="Times New Roman" w:hAnsi="Times New Roman" w:eastAsia="仿宋_GB2312" w:cs="Times New Roman"/>
          <w:b/>
          <w:sz w:val="28"/>
          <w:szCs w:val="28"/>
        </w:rPr>
      </w:pPr>
      <w:r>
        <w:rPr>
          <w:rFonts w:ascii="Times New Roman" w:hAnsi="Times New Roman" w:eastAsia="仿宋_GB2312" w:cs="Times New Roman"/>
          <w:b/>
          <w:sz w:val="28"/>
          <w:szCs w:val="28"/>
        </w:rPr>
        <w:t>湖州市承办浙江省第十六届运动会个人嘉奖——张桂锦</w:t>
      </w:r>
    </w:p>
    <w:p>
      <w:pPr>
        <w:spacing w:line="520" w:lineRule="exact"/>
        <w:ind w:firstLine="560" w:firstLineChars="200"/>
        <w:jc w:val="center"/>
        <w:rPr>
          <w:rFonts w:ascii="Times New Roman" w:hAnsi="Times New Roman" w:eastAsia="仿宋_GB2312" w:cs="Times New Roman"/>
          <w:kern w:val="0"/>
          <w:sz w:val="28"/>
          <w:szCs w:val="28"/>
        </w:rPr>
      </w:pPr>
    </w:p>
    <w:p>
      <w:pPr>
        <w:spacing w:line="520" w:lineRule="exact"/>
        <w:jc w:val="center"/>
        <w:rPr>
          <w:rFonts w:ascii="Times New Roman" w:hAnsi="Times New Roman" w:eastAsia="仿宋_GB2312" w:cs="Times New Roman"/>
          <w:kern w:val="0"/>
          <w:sz w:val="28"/>
          <w:szCs w:val="28"/>
        </w:rPr>
      </w:pPr>
      <w:r>
        <w:rPr>
          <w:rFonts w:ascii="Times New Roman" w:hAnsi="Times New Roman" w:eastAsia="仿宋_GB2312" w:cs="Times New Roman"/>
          <w:kern w:val="0"/>
          <w:sz w:val="28"/>
          <w:szCs w:val="28"/>
        </w:rPr>
        <w:t>主要事迹（限定1000字左右）</w:t>
      </w:r>
    </w:p>
    <w:p>
      <w:pPr>
        <w:widowControl/>
        <w:spacing w:line="520" w:lineRule="exact"/>
        <w:jc w:val="left"/>
        <w:rPr>
          <w:rFonts w:ascii="Times New Roman" w:hAnsi="Times New Roman" w:eastAsia="仿宋_GB2312" w:cs="Times New Roman"/>
          <w:sz w:val="28"/>
          <w:szCs w:val="28"/>
        </w:rPr>
      </w:pPr>
    </w:p>
    <w:p>
      <w:pPr>
        <w:widowControl/>
        <w:spacing w:line="520" w:lineRule="exact"/>
        <w:ind w:firstLine="560" w:firstLineChars="200"/>
        <w:jc w:val="left"/>
        <w:rPr>
          <w:rFonts w:hint="eastAsia" w:ascii="Times New Roman" w:hAnsi="Times New Roman" w:eastAsia="仿宋_GB2312" w:cs="Times New Roman"/>
          <w:sz w:val="28"/>
          <w:szCs w:val="28"/>
        </w:rPr>
      </w:pPr>
      <w:r>
        <w:rPr>
          <w:rFonts w:ascii="Times New Roman" w:hAnsi="Times New Roman" w:eastAsia="仿宋_GB2312" w:cs="Times New Roman"/>
          <w:sz w:val="28"/>
          <w:szCs w:val="28"/>
        </w:rPr>
        <w:t>张桂锦自2002年进入学校以来</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该</w:t>
      </w:r>
      <w:r>
        <w:rPr>
          <w:rFonts w:hint="eastAsia" w:ascii="Times New Roman" w:hAnsi="Times New Roman" w:eastAsia="仿宋_GB2312" w:cs="Times New Roman"/>
          <w:sz w:val="28"/>
          <w:szCs w:val="28"/>
          <w:lang w:val="en-US" w:eastAsia="zh-CN"/>
        </w:rPr>
        <w:t>教师</w:t>
      </w:r>
      <w:r>
        <w:rPr>
          <w:rFonts w:hint="eastAsia" w:ascii="Times New Roman" w:hAnsi="Times New Roman" w:eastAsia="仿宋_GB2312" w:cs="Times New Roman"/>
          <w:sz w:val="28"/>
          <w:szCs w:val="28"/>
        </w:rPr>
        <w:t>始终积极参加志愿服务工作</w:t>
      </w:r>
      <w:r>
        <w:rPr>
          <w:rFonts w:ascii="Times New Roman" w:hAnsi="Times New Roman" w:eastAsia="仿宋_GB2312" w:cs="Times New Roman"/>
          <w:sz w:val="28"/>
          <w:szCs w:val="28"/>
        </w:rPr>
        <w:t>，一直从事学校艺术教学和社团指导教师和班主任的工作</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受到上级领导的好评。曾先后多次代表湖州市和学校参加国家、省、市舞蹈比赛、展演工作和戏剧培训。该</w:t>
      </w:r>
      <w:r>
        <w:rPr>
          <w:rFonts w:hint="eastAsia" w:ascii="Times New Roman" w:hAnsi="Times New Roman" w:eastAsia="仿宋_GB2312" w:cs="Times New Roman"/>
          <w:sz w:val="28"/>
          <w:szCs w:val="28"/>
          <w:lang w:val="en-US" w:eastAsia="zh-CN"/>
        </w:rPr>
        <w:t>教师</w:t>
      </w:r>
      <w:r>
        <w:rPr>
          <w:rFonts w:ascii="Times New Roman" w:hAnsi="Times New Roman" w:eastAsia="仿宋_GB2312" w:cs="Times New Roman"/>
          <w:sz w:val="28"/>
          <w:szCs w:val="28"/>
        </w:rPr>
        <w:t>注重专业知识学习，在国家、省、市、舞蹈比赛和社团指导工作方面取得了骄人的成绩</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 </w:t>
      </w:r>
    </w:p>
    <w:p>
      <w:pPr>
        <w:widowControl/>
        <w:spacing w:line="520" w:lineRule="exact"/>
        <w:ind w:firstLine="562" w:firstLineChars="200"/>
        <w:jc w:val="left"/>
        <w:rPr>
          <w:rFonts w:hint="eastAsia" w:ascii="Times New Roman" w:hAnsi="Times New Roman" w:eastAsia="仿宋_GB2312" w:cs="Times New Roman"/>
          <w:sz w:val="28"/>
          <w:szCs w:val="28"/>
        </w:rPr>
      </w:pPr>
      <w:r>
        <w:rPr>
          <w:rFonts w:hint="eastAsia" w:ascii="Times New Roman" w:hAnsi="Times New Roman" w:eastAsia="楷体" w:cs="Times New Roman"/>
          <w:b/>
          <w:bCs/>
          <w:sz w:val="28"/>
          <w:szCs w:val="28"/>
        </w:rPr>
        <w:t>一、高度重视、精心组织。</w:t>
      </w:r>
      <w:r>
        <w:rPr>
          <w:rFonts w:ascii="Times New Roman" w:hAnsi="Times New Roman" w:eastAsia="仿宋_GB2312" w:cs="Times New Roman"/>
          <w:sz w:val="28"/>
          <w:szCs w:val="28"/>
        </w:rPr>
        <w:t>在第十六届省运会期间，张桂锦主要负责闭幕式舞蹈的编排工作</w:t>
      </w:r>
      <w:r>
        <w:rPr>
          <w:rFonts w:hint="eastAsia" w:ascii="Times New Roman" w:hAnsi="Times New Roman" w:eastAsia="仿宋_GB2312" w:cs="Times New Roman"/>
          <w:sz w:val="28"/>
          <w:szCs w:val="28"/>
        </w:rPr>
        <w:t>。前期发动舞蹈队学生积极参加省运会演出活动，认真挑选优质演员，做好前期准备工作。排练中期</w:t>
      </w:r>
      <w:r>
        <w:rPr>
          <w:rFonts w:ascii="Times New Roman" w:hAnsi="Times New Roman" w:eastAsia="仿宋_GB2312" w:cs="Times New Roman"/>
          <w:sz w:val="28"/>
          <w:szCs w:val="28"/>
        </w:rPr>
        <w:t>由于舞蹈调整，原本排练的舞蹈做了很大调整，为了呈现完美的舞蹈效果，利用节假和课余时间排练，老师和学生放弃了中秋佳节与家人团圆的时光，最终排练的舞蹈在省运会闭幕式上完美呈现。</w:t>
      </w:r>
    </w:p>
    <w:p>
      <w:pPr>
        <w:widowControl/>
        <w:spacing w:line="520" w:lineRule="exact"/>
        <w:ind w:firstLine="562" w:firstLineChars="200"/>
        <w:jc w:val="left"/>
        <w:rPr>
          <w:rFonts w:ascii="Times New Roman" w:hAnsi="Times New Roman" w:eastAsia="仿宋_GB2312" w:cs="Times New Roman"/>
          <w:sz w:val="28"/>
          <w:szCs w:val="28"/>
        </w:rPr>
      </w:pPr>
      <w:r>
        <w:rPr>
          <w:rFonts w:hint="eastAsia" w:ascii="Times New Roman" w:hAnsi="Times New Roman" w:eastAsia="楷体" w:cs="Times New Roman"/>
          <w:b/>
          <w:bCs/>
          <w:sz w:val="28"/>
          <w:szCs w:val="28"/>
        </w:rPr>
        <w:t>二、加强学习，争做专业型教师。</w:t>
      </w:r>
      <w:r>
        <w:rPr>
          <w:rFonts w:ascii="Times New Roman" w:hAnsi="Times New Roman" w:eastAsia="仿宋_GB2312" w:cs="Times New Roman"/>
          <w:sz w:val="28"/>
          <w:szCs w:val="28"/>
        </w:rPr>
        <w:t>做为一名教师，该同志始终牢记“不会科研的教师不是好教师，没有科研的教学不是高质量的教学。”在努力做好教学、训练工作的同时，该</w:t>
      </w:r>
      <w:r>
        <w:rPr>
          <w:rFonts w:hint="eastAsia" w:ascii="Times New Roman" w:hAnsi="Times New Roman" w:eastAsia="仿宋_GB2312" w:cs="Times New Roman"/>
          <w:sz w:val="28"/>
          <w:szCs w:val="28"/>
          <w:lang w:val="en-US" w:eastAsia="zh-CN"/>
        </w:rPr>
        <w:t>教师</w:t>
      </w:r>
      <w:r>
        <w:rPr>
          <w:rFonts w:ascii="Times New Roman" w:hAnsi="Times New Roman" w:eastAsia="仿宋_GB2312" w:cs="Times New Roman"/>
          <w:sz w:val="28"/>
          <w:szCs w:val="28"/>
        </w:rPr>
        <w:t>能够把自己的精力用在继续学习上，以不断提高自己。积极参加学校的各项教研活动，不断丰富自己的专业知识。积极撰写教育教学论文，及时记录自己的教学所得，为今后的教学提供第一手材料。课堂教学是保证教学质量的关键。为此，该</w:t>
      </w:r>
      <w:r>
        <w:rPr>
          <w:rFonts w:hint="eastAsia" w:ascii="Times New Roman" w:hAnsi="Times New Roman" w:eastAsia="仿宋_GB2312" w:cs="Times New Roman"/>
          <w:sz w:val="28"/>
          <w:szCs w:val="28"/>
          <w:lang w:val="en-US" w:eastAsia="zh-CN"/>
        </w:rPr>
        <w:t>教师</w:t>
      </w:r>
      <w:r>
        <w:rPr>
          <w:rFonts w:ascii="Times New Roman" w:hAnsi="Times New Roman" w:eastAsia="仿宋_GB2312" w:cs="Times New Roman"/>
          <w:sz w:val="28"/>
          <w:szCs w:val="28"/>
        </w:rPr>
        <w:t xml:space="preserve">能够抓住每次外出的学习机会，博采众家之长。通过听公开课和专家报告，进行总结、反思、感悟，从中汲取精华，提高自己课教成绩。   </w:t>
      </w:r>
    </w:p>
    <w:p>
      <w:pPr>
        <w:widowControl/>
        <w:spacing w:line="520" w:lineRule="exact"/>
        <w:ind w:firstLine="562" w:firstLineChars="200"/>
        <w:jc w:val="left"/>
        <w:rPr>
          <w:rFonts w:ascii="Times New Roman" w:hAnsi="Times New Roman" w:eastAsia="仿宋_GB2312" w:cs="Times New Roman"/>
          <w:sz w:val="28"/>
          <w:szCs w:val="28"/>
        </w:rPr>
      </w:pPr>
      <w:r>
        <w:rPr>
          <w:rFonts w:ascii="Times New Roman" w:hAnsi="Times New Roman" w:eastAsia="楷体" w:cs="Times New Roman"/>
          <w:b/>
          <w:bCs/>
          <w:sz w:val="28"/>
          <w:szCs w:val="28"/>
        </w:rPr>
        <w:t>三、默默耕耘，不畏艰辛，做奉献型教师。</w:t>
      </w:r>
      <w:r>
        <w:rPr>
          <w:rFonts w:ascii="Times New Roman" w:hAnsi="Times New Roman" w:eastAsia="仿宋_GB2312" w:cs="Times New Roman"/>
          <w:sz w:val="28"/>
          <w:szCs w:val="28"/>
        </w:rPr>
        <w:t>在进行课堂常规教学的同时，该</w:t>
      </w:r>
      <w:r>
        <w:rPr>
          <w:rFonts w:hint="eastAsia" w:ascii="Times New Roman" w:hAnsi="Times New Roman" w:eastAsia="仿宋_GB2312" w:cs="Times New Roman"/>
          <w:sz w:val="28"/>
          <w:szCs w:val="28"/>
          <w:lang w:val="en-US" w:eastAsia="zh-CN"/>
        </w:rPr>
        <w:t>教师</w:t>
      </w:r>
      <w:r>
        <w:rPr>
          <w:rFonts w:ascii="Times New Roman" w:hAnsi="Times New Roman" w:eastAsia="仿宋_GB2312" w:cs="Times New Roman"/>
          <w:sz w:val="28"/>
          <w:szCs w:val="28"/>
        </w:rPr>
        <w:t>还</w:t>
      </w:r>
      <w:r>
        <w:rPr>
          <w:rFonts w:hint="eastAsia" w:ascii="Times New Roman" w:hAnsi="Times New Roman" w:eastAsia="仿宋_GB2312" w:cs="Times New Roman"/>
          <w:sz w:val="28"/>
          <w:szCs w:val="28"/>
        </w:rPr>
        <w:t>在</w:t>
      </w:r>
      <w:r>
        <w:rPr>
          <w:rFonts w:ascii="Times New Roman" w:hAnsi="Times New Roman" w:eastAsia="仿宋_GB2312" w:cs="Times New Roman"/>
          <w:sz w:val="28"/>
          <w:szCs w:val="28"/>
        </w:rPr>
        <w:t>校社团</w:t>
      </w:r>
      <w:r>
        <w:rPr>
          <w:rFonts w:hint="eastAsia" w:ascii="Times New Roman" w:hAnsi="Times New Roman" w:eastAsia="仿宋_GB2312" w:cs="Times New Roman"/>
          <w:sz w:val="28"/>
          <w:szCs w:val="28"/>
        </w:rPr>
        <w:t>做</w:t>
      </w:r>
      <w:r>
        <w:rPr>
          <w:rFonts w:ascii="Times New Roman" w:hAnsi="Times New Roman" w:eastAsia="仿宋_GB2312" w:cs="Times New Roman"/>
          <w:sz w:val="28"/>
          <w:szCs w:val="28"/>
        </w:rPr>
        <w:t>指导训练工作。组织学生</w:t>
      </w:r>
      <w:r>
        <w:rPr>
          <w:rFonts w:hint="eastAsia" w:ascii="Times New Roman" w:hAnsi="Times New Roman" w:eastAsia="仿宋_GB2312" w:cs="Times New Roman"/>
          <w:sz w:val="28"/>
          <w:szCs w:val="28"/>
        </w:rPr>
        <w:t>参加志愿服务、</w:t>
      </w:r>
      <w:r>
        <w:rPr>
          <w:rFonts w:ascii="Times New Roman" w:hAnsi="Times New Roman" w:eastAsia="仿宋_GB2312" w:cs="Times New Roman"/>
          <w:sz w:val="28"/>
          <w:szCs w:val="28"/>
        </w:rPr>
        <w:t xml:space="preserve">专业比赛、专业实践。   </w:t>
      </w:r>
    </w:p>
    <w:p>
      <w:pPr>
        <w:widowControl/>
        <w:spacing w:line="52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张桂锦热衷艺术工作，多次创作舞蹈获省、市创作、表演金奖，带领社团工作与地方学校合作，丰富学生专业实践活动，多次与学生创作原创儿童剧并在全市展演。由于业务能力突出，工作认真负责，受到</w:t>
      </w:r>
      <w:r>
        <w:rPr>
          <w:rFonts w:hint="eastAsia" w:ascii="Times New Roman" w:hAnsi="Times New Roman" w:eastAsia="仿宋_GB2312" w:cs="Times New Roman"/>
          <w:sz w:val="28"/>
          <w:szCs w:val="28"/>
        </w:rPr>
        <w:t>相关单位一致</w:t>
      </w:r>
      <w:r>
        <w:rPr>
          <w:rFonts w:ascii="Times New Roman" w:hAnsi="Times New Roman" w:eastAsia="仿宋_GB2312" w:cs="Times New Roman"/>
          <w:sz w:val="28"/>
          <w:szCs w:val="28"/>
        </w:rPr>
        <w:t xml:space="preserve">好评。 </w:t>
      </w: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432" w:lineRule="auto"/>
        <w:jc w:val="center"/>
        <w:rPr>
          <w:rFonts w:hint="default" w:ascii="Times New Roman" w:hAnsi="Times New Roman" w:eastAsia="仿宋_GB2312" w:cs="Times New Roman"/>
          <w:b/>
          <w:sz w:val="28"/>
          <w:szCs w:val="28"/>
          <w:lang w:val="en-US" w:eastAsia="zh-CN"/>
        </w:rPr>
      </w:pPr>
      <w:r>
        <w:rPr>
          <w:rFonts w:hint="default" w:ascii="Times New Roman" w:hAnsi="Times New Roman" w:eastAsia="仿宋_GB2312" w:cs="Times New Roman"/>
          <w:b/>
          <w:sz w:val="28"/>
          <w:szCs w:val="28"/>
        </w:rPr>
        <w:t>湖州市承办浙江省第十六届运动会</w:t>
      </w:r>
      <w:r>
        <w:rPr>
          <w:rFonts w:hint="default" w:ascii="Times New Roman" w:hAnsi="Times New Roman" w:eastAsia="仿宋_GB2312" w:cs="Times New Roman"/>
          <w:b/>
          <w:sz w:val="28"/>
          <w:szCs w:val="28"/>
          <w:lang w:val="en-US" w:eastAsia="zh-CN"/>
        </w:rPr>
        <w:t>个人嘉奖</w:t>
      </w:r>
      <w:r>
        <w:rPr>
          <w:rFonts w:hint="default" w:ascii="Times New Roman" w:hAnsi="Times New Roman" w:eastAsia="仿宋_GB2312" w:cs="Times New Roman"/>
          <w:b/>
          <w:sz w:val="28"/>
          <w:szCs w:val="28"/>
        </w:rPr>
        <w:t>——</w:t>
      </w:r>
      <w:r>
        <w:rPr>
          <w:rFonts w:hint="default" w:ascii="Times New Roman" w:hAnsi="Times New Roman" w:eastAsia="仿宋_GB2312" w:cs="Times New Roman"/>
          <w:b/>
          <w:sz w:val="28"/>
          <w:szCs w:val="28"/>
          <w:lang w:eastAsia="zh-CN"/>
        </w:rPr>
        <w:t>魏健</w:t>
      </w:r>
    </w:p>
    <w:p>
      <w:pPr>
        <w:spacing w:line="520" w:lineRule="exact"/>
        <w:ind w:firstLine="560" w:firstLineChars="200"/>
        <w:jc w:val="center"/>
        <w:rPr>
          <w:rFonts w:hint="default" w:ascii="Times New Roman" w:hAnsi="Times New Roman" w:eastAsia="仿宋_GB2312" w:cs="Times New Roman"/>
          <w:kern w:val="0"/>
          <w:sz w:val="28"/>
          <w:szCs w:val="28"/>
        </w:rPr>
      </w:pPr>
    </w:p>
    <w:p>
      <w:pPr>
        <w:spacing w:line="520" w:lineRule="exact"/>
        <w:jc w:val="center"/>
        <w:rPr>
          <w:rFonts w:hint="default" w:ascii="Times New Roman" w:hAnsi="Times New Roman" w:eastAsia="仿宋_GB2312" w:cs="Times New Roman"/>
          <w:kern w:val="0"/>
          <w:sz w:val="28"/>
          <w:szCs w:val="28"/>
        </w:rPr>
      </w:pPr>
      <w:r>
        <w:rPr>
          <w:rFonts w:hint="default" w:ascii="Times New Roman" w:hAnsi="Times New Roman" w:eastAsia="仿宋_GB2312" w:cs="Times New Roman"/>
          <w:kern w:val="0"/>
          <w:sz w:val="28"/>
          <w:szCs w:val="28"/>
        </w:rPr>
        <w:t>主要事迹（限定</w:t>
      </w:r>
      <w:r>
        <w:rPr>
          <w:rFonts w:hint="default" w:ascii="Times New Roman" w:hAnsi="Times New Roman" w:eastAsia="仿宋_GB2312" w:cs="Times New Roman"/>
          <w:kern w:val="0"/>
          <w:sz w:val="28"/>
          <w:szCs w:val="28"/>
          <w:lang w:val="en-US" w:eastAsia="zh-CN"/>
        </w:rPr>
        <w:t>1000</w:t>
      </w:r>
      <w:r>
        <w:rPr>
          <w:rFonts w:hint="default" w:ascii="Times New Roman" w:hAnsi="Times New Roman" w:eastAsia="仿宋_GB2312" w:cs="Times New Roman"/>
          <w:kern w:val="0"/>
          <w:sz w:val="28"/>
          <w:szCs w:val="28"/>
        </w:rPr>
        <w:t>字左右）</w:t>
      </w:r>
    </w:p>
    <w:p>
      <w:pPr>
        <w:widowControl/>
        <w:spacing w:line="520" w:lineRule="exact"/>
        <w:jc w:val="left"/>
        <w:rPr>
          <w:rFonts w:hint="default" w:ascii="Times New Roman" w:hAnsi="Times New Roman" w:eastAsia="仿宋_GB2312" w:cs="Times New Roman"/>
          <w:sz w:val="28"/>
          <w:szCs w:val="28"/>
          <w:u w:val="single"/>
        </w:rPr>
      </w:pPr>
    </w:p>
    <w:p>
      <w:pPr>
        <w:ind w:firstLine="515"/>
        <w:jc w:val="left"/>
        <w:rPr>
          <w:rFonts w:hint="eastAsia" w:ascii="仿宋_GB2312" w:hAnsi="仿宋_GB2312" w:eastAsia="仿宋_GB2312" w:cs="仿宋_GB2312"/>
          <w:w w:val="95"/>
          <w:sz w:val="28"/>
          <w:szCs w:val="28"/>
          <w:lang w:val="en-US" w:eastAsia="zh-CN"/>
        </w:rPr>
      </w:pPr>
      <w:r>
        <w:rPr>
          <w:rFonts w:hint="eastAsia" w:ascii="仿宋_GB2312" w:hAnsi="仿宋_GB2312" w:eastAsia="仿宋_GB2312" w:cs="仿宋_GB2312"/>
          <w:w w:val="95"/>
          <w:sz w:val="28"/>
          <w:szCs w:val="28"/>
          <w:lang w:val="en-US" w:eastAsia="zh-CN"/>
        </w:rPr>
        <w:t>自承担浙江省第十六届运动会志愿服务等相关工作以来，在工作中积极营造赛事氛围、认真组织志愿服务、全程参与本次大会，较好地完成了工作任务，受到赛事组委会和相关领导的好评，现将主要事迹</w:t>
      </w:r>
      <w:r>
        <w:rPr>
          <w:rFonts w:hint="eastAsia" w:ascii="仿宋_GB2312" w:hAnsi="仿宋_GB2312" w:cs="仿宋_GB2312"/>
          <w:w w:val="95"/>
          <w:sz w:val="28"/>
          <w:szCs w:val="28"/>
          <w:lang w:val="en-US" w:eastAsia="zh-CN"/>
        </w:rPr>
        <w:t>总结</w:t>
      </w:r>
      <w:r>
        <w:rPr>
          <w:rFonts w:hint="eastAsia" w:ascii="仿宋_GB2312" w:hAnsi="仿宋_GB2312" w:eastAsia="仿宋_GB2312" w:cs="仿宋_GB2312"/>
          <w:w w:val="95"/>
          <w:sz w:val="28"/>
          <w:szCs w:val="28"/>
          <w:lang w:val="en-US" w:eastAsia="zh-CN"/>
        </w:rPr>
        <w:t>如下：</w:t>
      </w:r>
    </w:p>
    <w:p>
      <w:pPr>
        <w:numPr>
          <w:ilvl w:val="0"/>
          <w:numId w:val="0"/>
        </w:numPr>
        <w:ind w:firstLine="562" w:firstLineChars="200"/>
        <w:jc w:val="left"/>
        <w:rPr>
          <w:rFonts w:hint="eastAsia" w:ascii="仿宋_GB2312" w:hAnsi="仿宋_GB2312" w:eastAsia="仿宋_GB2312" w:cs="仿宋_GB2312"/>
          <w:w w:val="95"/>
          <w:sz w:val="28"/>
          <w:szCs w:val="28"/>
          <w:lang w:val="en-US" w:eastAsia="zh-CN"/>
        </w:rPr>
      </w:pPr>
      <w:r>
        <w:rPr>
          <w:rFonts w:hint="eastAsia" w:ascii="Times New Roman" w:hAnsi="Times New Roman" w:eastAsia="楷体" w:cs="Times New Roman"/>
          <w:b/>
          <w:bCs/>
          <w:sz w:val="28"/>
          <w:szCs w:val="28"/>
          <w:lang w:val="en-US" w:eastAsia="zh-CN"/>
        </w:rPr>
        <w:t>1.高度重视，向全体学生宣讲省运会重大意义。</w:t>
      </w:r>
      <w:r>
        <w:rPr>
          <w:rFonts w:hint="eastAsia" w:ascii="仿宋_GB2312" w:hAnsi="仿宋_GB2312" w:eastAsia="仿宋_GB2312" w:cs="仿宋_GB2312"/>
          <w:w w:val="95"/>
          <w:sz w:val="28"/>
          <w:szCs w:val="28"/>
          <w:lang w:val="en-US" w:eastAsia="zh-CN"/>
        </w:rPr>
        <w:t>省运会是浙江省内规模最大、水平最高的大型综合赛事，每四年一届，作为高校学生在就读期间逢此盛会可谓机会难得。学院党委对此高度重视，要求全力配合做好赛事组织服务工作。通过组织班级班会、主题团日活动、志愿服务等形式向全体学生宣传省运会在湖州召开的重大意义，使其了解省运、参与省运、融入省运，从而培养团员青年的社会责任感。通过参与省运会，也</w:t>
      </w:r>
      <w:r>
        <w:rPr>
          <w:rFonts w:hint="eastAsia" w:ascii="仿宋_GB2312" w:hAnsi="仿宋_GB2312" w:cs="仿宋_GB2312"/>
          <w:w w:val="95"/>
          <w:sz w:val="28"/>
          <w:szCs w:val="28"/>
          <w:lang w:val="en-US" w:eastAsia="zh-CN"/>
        </w:rPr>
        <w:t>使得</w:t>
      </w:r>
      <w:r>
        <w:rPr>
          <w:rFonts w:hint="eastAsia" w:ascii="仿宋_GB2312" w:hAnsi="仿宋_GB2312" w:eastAsia="仿宋_GB2312" w:cs="仿宋_GB2312"/>
          <w:w w:val="95"/>
          <w:sz w:val="28"/>
          <w:szCs w:val="28"/>
          <w:lang w:val="en-US" w:eastAsia="zh-CN"/>
        </w:rPr>
        <w:t xml:space="preserve">越来越多的同学认识湖州、融入湖州、爱上湖州。   </w:t>
      </w:r>
    </w:p>
    <w:p>
      <w:pPr>
        <w:numPr>
          <w:ilvl w:val="0"/>
          <w:numId w:val="0"/>
        </w:numPr>
        <w:ind w:firstLine="562" w:firstLineChars="200"/>
        <w:jc w:val="left"/>
        <w:rPr>
          <w:rFonts w:hint="eastAsia" w:ascii="仿宋_GB2312" w:hAnsi="仿宋_GB2312" w:eastAsia="仿宋_GB2312" w:cs="仿宋_GB2312"/>
          <w:w w:val="95"/>
          <w:sz w:val="28"/>
          <w:szCs w:val="28"/>
          <w:lang w:val="en-US" w:eastAsia="zh-CN"/>
        </w:rPr>
      </w:pPr>
      <w:r>
        <w:rPr>
          <w:rFonts w:hint="eastAsia" w:ascii="Times New Roman" w:hAnsi="Times New Roman" w:eastAsia="楷体" w:cs="Times New Roman"/>
          <w:b/>
          <w:bCs/>
          <w:sz w:val="28"/>
          <w:szCs w:val="28"/>
          <w:lang w:val="en-US" w:eastAsia="zh-CN"/>
        </w:rPr>
        <w:t>2.全力配合，积极组织志愿者参与赛事服务工作。</w:t>
      </w:r>
      <w:r>
        <w:rPr>
          <w:rFonts w:hint="eastAsia" w:ascii="仿宋_GB2312" w:hAnsi="仿宋_GB2312" w:eastAsia="仿宋_GB2312" w:cs="仿宋_GB2312"/>
          <w:w w:val="95"/>
          <w:sz w:val="28"/>
          <w:szCs w:val="28"/>
          <w:lang w:val="en-US" w:eastAsia="zh-CN"/>
        </w:rPr>
        <w:t>文</w:t>
      </w:r>
      <w:r>
        <w:rPr>
          <w:rFonts w:hint="eastAsia" w:ascii="仿宋_GB2312" w:hAnsi="仿宋_GB2312" w:eastAsia="仿宋_GB2312" w:cs="仿宋_GB2312"/>
          <w:w w:val="95"/>
          <w:sz w:val="28"/>
          <w:szCs w:val="28"/>
          <w:lang w:val="en-US" w:eastAsia="zh-CN"/>
        </w:rPr>
        <w:t>学院共派出36名新闻学专业的学生志愿者承担本次省运会新闻宣传方面的志愿服务工作，负责比赛期间所有新闻宣传工作的服务对接，前期学院专门召开会议对全体志愿者进行动员并邀请市委宣传部、团市委的相关老师对志愿者进行培训</w:t>
      </w:r>
      <w:r>
        <w:rPr>
          <w:rFonts w:hint="eastAsia" w:ascii="仿宋_GB2312" w:hAnsi="仿宋_GB2312" w:eastAsia="仿宋_GB2312" w:cs="仿宋_GB2312"/>
          <w:w w:val="95"/>
          <w:sz w:val="28"/>
          <w:szCs w:val="28"/>
          <w:lang w:val="en-US" w:eastAsia="zh-CN"/>
        </w:rPr>
        <w:t xml:space="preserve">。志愿者们各司其职，分别承担了赛事引导、新闻发布会服务、稿件编辑、新闻采写等方面工作。在较好地完成志愿服务工作的同时，同学们也走到了新闻一线、走进了新闻现场，更为真切地感受到了一名新闻人的模样，同时本次志愿服务经历也是一次很好的学生专业实习、实践机会，促进了学生专业成长成才。              </w:t>
      </w:r>
    </w:p>
    <w:p>
      <w:pPr>
        <w:numPr>
          <w:ilvl w:val="0"/>
          <w:numId w:val="0"/>
        </w:numPr>
        <w:ind w:firstLine="562" w:firstLineChars="200"/>
        <w:jc w:val="left"/>
        <w:rPr>
          <w:rFonts w:hint="eastAsia" w:ascii="仿宋_GB2312" w:hAnsi="仿宋_GB2312" w:eastAsia="仿宋_GB2312" w:cs="仿宋_GB2312"/>
          <w:w w:val="95"/>
          <w:sz w:val="28"/>
          <w:szCs w:val="28"/>
          <w:lang w:val="en-US" w:eastAsia="zh-CN"/>
        </w:rPr>
      </w:pPr>
      <w:r>
        <w:rPr>
          <w:rFonts w:hint="eastAsia" w:ascii="Times New Roman" w:hAnsi="Times New Roman" w:eastAsia="楷体" w:cs="Times New Roman"/>
          <w:b/>
          <w:bCs/>
          <w:sz w:val="28"/>
          <w:szCs w:val="28"/>
          <w:lang w:val="en-US" w:eastAsia="zh-CN"/>
        </w:rPr>
        <w:t>3.全程参与，做好学生的发动、组织和参与工作。</w:t>
      </w:r>
      <w:r>
        <w:rPr>
          <w:rFonts w:hint="eastAsia" w:ascii="仿宋_GB2312" w:hAnsi="仿宋_GB2312" w:eastAsia="仿宋_GB2312" w:cs="仿宋_GB2312"/>
          <w:w w:val="95"/>
          <w:sz w:val="28"/>
          <w:szCs w:val="28"/>
          <w:lang w:val="en-US" w:eastAsia="zh-CN"/>
        </w:rPr>
        <w:t xml:space="preserve">9月16日，面对暴雨、雷电等恶劣天气，克服困难组织并带领175名同学全程参与在奥体中心举行的省运会开幕式，期间认真配合开幕式各项活动的进行，进场、退场秩序井然，退场后座位上没有留下任何垃圾和杂物，组织工作受到团省委副书记周苏红的表扬。此外，还组织15名同学参与在湖州市体育馆举行的省运会闭幕式，赛会期间积极发动学生查漏补缺，及时增补学生志愿者到相关岗位。                                                      </w:t>
      </w:r>
    </w:p>
    <w:p>
      <w:pPr>
        <w:numPr>
          <w:ilvl w:val="0"/>
          <w:numId w:val="0"/>
        </w:numPr>
        <w:ind w:firstLine="532" w:firstLineChars="200"/>
        <w:jc w:val="left"/>
        <w:rPr>
          <w:rFonts w:hint="eastAsia" w:ascii="仿宋_GB2312" w:hAnsi="仿宋_GB2312" w:eastAsia="仿宋_GB2312" w:cs="仿宋_GB2312"/>
          <w:w w:val="95"/>
          <w:sz w:val="28"/>
          <w:szCs w:val="28"/>
          <w:lang w:val="en-US" w:eastAsia="zh-CN"/>
        </w:rPr>
      </w:pPr>
      <w:r>
        <w:rPr>
          <w:rFonts w:hint="eastAsia" w:ascii="仿宋_GB2312" w:hAnsi="仿宋_GB2312" w:eastAsia="仿宋_GB2312" w:cs="仿宋_GB2312"/>
          <w:w w:val="95"/>
          <w:sz w:val="28"/>
          <w:szCs w:val="28"/>
          <w:lang w:val="en-US" w:eastAsia="zh-CN"/>
        </w:rPr>
        <w:t>4.2018年暑期，作为志愿者带队老师，带领30余名志愿者克服</w:t>
      </w:r>
      <w:r>
        <w:rPr>
          <w:rFonts w:hint="eastAsia" w:ascii="仿宋_GB2312" w:hAnsi="仿宋_GB2312" w:eastAsia="仿宋_GB2312" w:cs="仿宋_GB2312"/>
          <w:w w:val="95"/>
          <w:sz w:val="28"/>
          <w:szCs w:val="28"/>
          <w:lang w:val="en-US" w:eastAsia="zh-CN"/>
        </w:rPr>
        <w:t>暑期炎热天气在湖州市体育馆服务省运会体操、艺术体操等相关赛事，分别承担颁奖礼仪、赛场引导、新闻宣传等方面的工作，受到市领导的接见和肯定。</w:t>
      </w:r>
    </w:p>
    <w:p>
      <w:pPr>
        <w:widowControl/>
        <w:spacing w:line="520" w:lineRule="exact"/>
        <w:ind w:firstLine="560" w:firstLineChars="200"/>
        <w:jc w:val="left"/>
        <w:rPr>
          <w:rFonts w:hint="default" w:ascii="Times New Roman" w:hAnsi="Times New Roman" w:eastAsia="仿宋_GB2312" w:cs="Times New Roman"/>
          <w:sz w:val="28"/>
          <w:szCs w:val="28"/>
          <w:u w:val="single"/>
        </w:rPr>
      </w:pPr>
    </w:p>
    <w:p>
      <w:pPr>
        <w:widowControl/>
        <w:spacing w:line="520" w:lineRule="exact"/>
        <w:ind w:firstLine="560" w:firstLineChars="200"/>
        <w:jc w:val="left"/>
        <w:rPr>
          <w:rFonts w:hint="default" w:ascii="Times New Roman" w:hAnsi="Times New Roman" w:eastAsia="仿宋_GB2312" w:cs="Times New Roman"/>
          <w:sz w:val="28"/>
          <w:szCs w:val="28"/>
          <w:u w:val="single"/>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432" w:lineRule="auto"/>
        <w:jc w:val="center"/>
        <w:rPr>
          <w:rFonts w:hint="default" w:ascii="Times New Roman" w:hAnsi="Times New Roman" w:eastAsia="仿宋_GB2312" w:cs="Times New Roman"/>
          <w:b/>
          <w:sz w:val="28"/>
          <w:szCs w:val="28"/>
          <w:lang w:val="en-US" w:eastAsia="zh-CN"/>
        </w:rPr>
      </w:pPr>
      <w:bookmarkStart w:id="0" w:name="_GoBack"/>
      <w:bookmarkEnd w:id="0"/>
      <w:r>
        <w:rPr>
          <w:rFonts w:hint="default" w:ascii="Times New Roman" w:hAnsi="Times New Roman" w:eastAsia="仿宋_GB2312" w:cs="Times New Roman"/>
          <w:b/>
          <w:sz w:val="28"/>
          <w:szCs w:val="28"/>
        </w:rPr>
        <w:t>湖州市承办浙江省第十六届运动会</w:t>
      </w:r>
      <w:r>
        <w:rPr>
          <w:rFonts w:hint="default" w:ascii="Times New Roman" w:hAnsi="Times New Roman" w:eastAsia="仿宋_GB2312" w:cs="Times New Roman"/>
          <w:b/>
          <w:sz w:val="28"/>
          <w:szCs w:val="28"/>
          <w:lang w:val="en-US" w:eastAsia="zh-CN"/>
        </w:rPr>
        <w:t>个人嘉奖</w:t>
      </w:r>
      <w:r>
        <w:rPr>
          <w:rFonts w:hint="default" w:ascii="Times New Roman" w:hAnsi="Times New Roman" w:eastAsia="仿宋_GB2312" w:cs="Times New Roman"/>
          <w:b/>
          <w:sz w:val="28"/>
          <w:szCs w:val="28"/>
        </w:rPr>
        <w:t>——</w:t>
      </w:r>
      <w:r>
        <w:rPr>
          <w:rFonts w:hint="default" w:ascii="Times New Roman" w:hAnsi="Times New Roman" w:eastAsia="仿宋_GB2312" w:cs="Times New Roman"/>
          <w:b/>
          <w:sz w:val="28"/>
          <w:szCs w:val="28"/>
          <w:lang w:val="en-US" w:eastAsia="zh-CN"/>
        </w:rPr>
        <w:t>王慧</w:t>
      </w:r>
    </w:p>
    <w:p>
      <w:pPr>
        <w:spacing w:line="520" w:lineRule="exact"/>
        <w:ind w:firstLine="560" w:firstLineChars="200"/>
        <w:jc w:val="center"/>
        <w:rPr>
          <w:rFonts w:hint="default" w:ascii="Times New Roman" w:hAnsi="Times New Roman" w:eastAsia="仿宋_GB2312" w:cs="Times New Roman"/>
          <w:kern w:val="0"/>
          <w:sz w:val="28"/>
          <w:szCs w:val="28"/>
        </w:rPr>
      </w:pPr>
    </w:p>
    <w:p>
      <w:pPr>
        <w:spacing w:line="520" w:lineRule="exact"/>
        <w:jc w:val="center"/>
        <w:rPr>
          <w:rFonts w:hint="default" w:ascii="Times New Roman" w:hAnsi="Times New Roman" w:eastAsia="仿宋_GB2312" w:cs="Times New Roman"/>
          <w:kern w:val="0"/>
          <w:sz w:val="28"/>
          <w:szCs w:val="28"/>
        </w:rPr>
      </w:pPr>
      <w:r>
        <w:rPr>
          <w:rFonts w:hint="default" w:ascii="Times New Roman" w:hAnsi="Times New Roman" w:eastAsia="仿宋_GB2312" w:cs="Times New Roman"/>
          <w:kern w:val="0"/>
          <w:sz w:val="28"/>
          <w:szCs w:val="28"/>
        </w:rPr>
        <w:t>主要事迹（限定</w:t>
      </w:r>
      <w:r>
        <w:rPr>
          <w:rFonts w:hint="default" w:ascii="Times New Roman" w:hAnsi="Times New Roman" w:eastAsia="仿宋_GB2312" w:cs="Times New Roman"/>
          <w:kern w:val="0"/>
          <w:sz w:val="28"/>
          <w:szCs w:val="28"/>
          <w:lang w:val="en-US" w:eastAsia="zh-CN"/>
        </w:rPr>
        <w:t>1000</w:t>
      </w:r>
      <w:r>
        <w:rPr>
          <w:rFonts w:hint="default" w:ascii="Times New Roman" w:hAnsi="Times New Roman" w:eastAsia="仿宋_GB2312" w:cs="Times New Roman"/>
          <w:kern w:val="0"/>
          <w:sz w:val="28"/>
          <w:szCs w:val="28"/>
        </w:rPr>
        <w:t>字左右）</w:t>
      </w:r>
    </w:p>
    <w:p>
      <w:pPr>
        <w:rPr>
          <w:rFonts w:hint="default" w:ascii="Times New Roman" w:hAnsi="Times New Roman" w:cs="Times New Roman"/>
          <w:lang w:val="en-US" w:eastAsia="zh-CN"/>
        </w:rPr>
      </w:pPr>
    </w:p>
    <w:p>
      <w:pPr>
        <w:widowControl/>
        <w:spacing w:line="520" w:lineRule="exact"/>
        <w:ind w:firstLine="560" w:firstLineChars="200"/>
        <w:jc w:val="left"/>
        <w:rPr>
          <w:rFonts w:hint="default" w:ascii="Times New Roman" w:hAnsi="Times New Roman" w:eastAsia="仿宋_GB2312" w:cs="Times New Roman"/>
          <w:sz w:val="28"/>
          <w:szCs w:val="28"/>
          <w:lang w:val="en-US" w:eastAsia="zh-CN"/>
        </w:rPr>
      </w:pPr>
    </w:p>
    <w:p>
      <w:pPr>
        <w:widowControl/>
        <w:spacing w:line="520" w:lineRule="exact"/>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王慧同志在浙江省第十六届运动会中主要承担艺术学院志愿者的选拔、培训、组织和开闭幕式观众的组织等相关工作。</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一、高度重视、全力配合开展省运会志愿者招募工作。</w:t>
      </w:r>
      <w:r>
        <w:rPr>
          <w:rFonts w:hint="default" w:ascii="Times New Roman" w:hAnsi="Times New Roman" w:eastAsia="仿宋_GB2312" w:cs="Times New Roman"/>
          <w:sz w:val="28"/>
          <w:szCs w:val="28"/>
          <w:lang w:val="en-US" w:eastAsia="zh-CN"/>
        </w:rPr>
        <w:t>在接到任务后立即召开艺术学院青年志愿者服务总站学生干部会议，将此项工作的重大意义与工作要求进行说明，将任务分解，逐级落实。在各班级召开班会进行广泛动员，考虑到赛事举办的主要时间在暑期，重点对湖州三县两区的生源进行动员，因宣传到位、组织得当，最终报名的志愿者总数远超分配的志愿者数量。学院根据省运会志愿者的要求对报名志愿者逐个面试，重点考察重点考察工作态度和工作能力，优先考虑学生党员和入党积极分子，保障了所招募的圣火采集、场馆服务、开幕式剧务等相关工作志愿者的政治素质过硬，综合素质过关。</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二、积极协调、做好志愿者的替补安排工作。</w:t>
      </w:r>
      <w:r>
        <w:rPr>
          <w:rFonts w:hint="default" w:ascii="Times New Roman" w:hAnsi="Times New Roman" w:eastAsia="仿宋_GB2312" w:cs="Times New Roman"/>
          <w:sz w:val="28"/>
          <w:szCs w:val="28"/>
          <w:lang w:val="en-US" w:eastAsia="zh-CN"/>
        </w:rPr>
        <w:t>在志愿服务过程中涉及临时增加志愿者和志愿者调整等工作，积极协调，动员学生骨干及时顶上，保证各项志愿服务不缺人不缺位。</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三、精心组织，保障省运会开闭幕式的观众组织。</w:t>
      </w:r>
      <w:r>
        <w:rPr>
          <w:rFonts w:hint="default" w:ascii="Times New Roman" w:hAnsi="Times New Roman" w:eastAsia="仿宋_GB2312" w:cs="Times New Roman"/>
          <w:sz w:val="28"/>
          <w:szCs w:val="28"/>
          <w:lang w:val="en-US" w:eastAsia="zh-CN"/>
        </w:rPr>
        <w:t>组织了300余名观众参与开幕式，前期发动、人员统计、活动通知等各环节做好无差错无遗漏无投诉，开幕式当天带队到现场，努力克服不良天气等因素，主动与学生沟通，过程中努力稳定坐在雨中观看开幕式学生的情绪，学生志愿者配合要求，做到全程不离开座位、不提前离场，结束离场时主动清理场馆垃圾，为省运会开幕式的顺利进行贡献了自己的力量。</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四、认真总结，反思问题，</w:t>
      </w:r>
      <w:r>
        <w:rPr>
          <w:rFonts w:hint="default" w:ascii="Times New Roman" w:hAnsi="Times New Roman" w:eastAsia="仿宋_GB2312" w:cs="Times New Roman"/>
          <w:sz w:val="28"/>
          <w:szCs w:val="28"/>
          <w:lang w:val="en-US" w:eastAsia="zh-CN"/>
        </w:rPr>
        <w:t>进一步提升志愿服务工作质量。省运会结束后召开工作总结会，对工作中存在的一些问题进行了深入的反思，总结了工作中的成绩，为今后大型活动志愿者的组织等工作积累了宝贵的经验。</w:t>
      </w: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rPr>
      </w:pPr>
    </w:p>
    <w:p>
      <w:pPr>
        <w:widowControl/>
        <w:spacing w:line="520" w:lineRule="exact"/>
        <w:jc w:val="left"/>
        <w:rPr>
          <w:rFonts w:hint="default" w:ascii="Times New Roman" w:hAnsi="Times New Roman" w:eastAsia="仿宋_GB2312" w:cs="Times New Roman"/>
          <w:sz w:val="28"/>
          <w:szCs w:val="28"/>
        </w:rPr>
      </w:pPr>
    </w:p>
    <w:p>
      <w:pPr>
        <w:widowControl/>
        <w:spacing w:line="432" w:lineRule="auto"/>
        <w:jc w:val="center"/>
        <w:rPr>
          <w:rFonts w:hint="default" w:ascii="Times New Roman" w:hAnsi="Times New Roman" w:eastAsia="仿宋_GB2312" w:cs="Times New Roman"/>
          <w:b/>
          <w:sz w:val="28"/>
          <w:szCs w:val="28"/>
          <w:lang w:val="en-US" w:eastAsia="zh-CN"/>
        </w:rPr>
      </w:pPr>
      <w:r>
        <w:rPr>
          <w:rFonts w:hint="default" w:ascii="Times New Roman" w:hAnsi="Times New Roman" w:eastAsia="仿宋_GB2312" w:cs="Times New Roman"/>
          <w:b/>
          <w:sz w:val="28"/>
          <w:szCs w:val="28"/>
        </w:rPr>
        <w:t>湖州市承办浙江省第十六届运动会</w:t>
      </w:r>
      <w:r>
        <w:rPr>
          <w:rFonts w:hint="default" w:ascii="Times New Roman" w:hAnsi="Times New Roman" w:eastAsia="仿宋_GB2312" w:cs="Times New Roman"/>
          <w:b/>
          <w:sz w:val="28"/>
          <w:szCs w:val="28"/>
          <w:lang w:val="en-US" w:eastAsia="zh-CN"/>
        </w:rPr>
        <w:t>个人嘉奖</w:t>
      </w:r>
      <w:r>
        <w:rPr>
          <w:rFonts w:hint="default" w:ascii="Times New Roman" w:hAnsi="Times New Roman" w:eastAsia="仿宋_GB2312" w:cs="Times New Roman"/>
          <w:b/>
          <w:sz w:val="28"/>
          <w:szCs w:val="28"/>
        </w:rPr>
        <w:t>——</w:t>
      </w:r>
      <w:r>
        <w:rPr>
          <w:rFonts w:hint="default" w:ascii="Times New Roman" w:hAnsi="Times New Roman" w:eastAsia="仿宋_GB2312" w:cs="Times New Roman"/>
          <w:b/>
          <w:sz w:val="28"/>
          <w:szCs w:val="28"/>
          <w:lang w:val="en-US" w:eastAsia="zh-CN"/>
        </w:rPr>
        <w:t>周颖</w:t>
      </w:r>
    </w:p>
    <w:p>
      <w:pPr>
        <w:spacing w:line="520" w:lineRule="exact"/>
        <w:ind w:firstLine="560" w:firstLineChars="200"/>
        <w:jc w:val="center"/>
        <w:rPr>
          <w:rFonts w:hint="default" w:ascii="Times New Roman" w:hAnsi="Times New Roman" w:eastAsia="仿宋_GB2312" w:cs="Times New Roman"/>
          <w:kern w:val="0"/>
          <w:sz w:val="28"/>
          <w:szCs w:val="28"/>
        </w:rPr>
      </w:pPr>
    </w:p>
    <w:p>
      <w:pPr>
        <w:spacing w:line="520" w:lineRule="exact"/>
        <w:jc w:val="center"/>
        <w:rPr>
          <w:rFonts w:hint="default" w:ascii="Times New Roman" w:hAnsi="Times New Roman" w:eastAsia="仿宋_GB2312" w:cs="Times New Roman"/>
          <w:kern w:val="0"/>
          <w:sz w:val="28"/>
          <w:szCs w:val="28"/>
        </w:rPr>
      </w:pPr>
      <w:r>
        <w:rPr>
          <w:rFonts w:hint="default" w:ascii="Times New Roman" w:hAnsi="Times New Roman" w:eastAsia="仿宋_GB2312" w:cs="Times New Roman"/>
          <w:kern w:val="0"/>
          <w:sz w:val="28"/>
          <w:szCs w:val="28"/>
        </w:rPr>
        <w:t>主要事迹（限定</w:t>
      </w:r>
      <w:r>
        <w:rPr>
          <w:rFonts w:hint="default" w:ascii="Times New Roman" w:hAnsi="Times New Roman" w:eastAsia="仿宋_GB2312" w:cs="Times New Roman"/>
          <w:kern w:val="0"/>
          <w:sz w:val="28"/>
          <w:szCs w:val="28"/>
          <w:lang w:val="en-US" w:eastAsia="zh-CN"/>
        </w:rPr>
        <w:t>1000</w:t>
      </w:r>
      <w:r>
        <w:rPr>
          <w:rFonts w:hint="default" w:ascii="Times New Roman" w:hAnsi="Times New Roman" w:eastAsia="仿宋_GB2312" w:cs="Times New Roman"/>
          <w:kern w:val="0"/>
          <w:sz w:val="28"/>
          <w:szCs w:val="28"/>
        </w:rPr>
        <w:t>字左右）</w:t>
      </w:r>
    </w:p>
    <w:p>
      <w:pPr>
        <w:widowControl/>
        <w:spacing w:line="520" w:lineRule="exact"/>
        <w:jc w:val="left"/>
        <w:rPr>
          <w:rFonts w:hint="default" w:ascii="Times New Roman" w:hAnsi="Times New Roman" w:eastAsia="仿宋_GB2312" w:cs="Times New Roman"/>
          <w:sz w:val="28"/>
          <w:szCs w:val="28"/>
        </w:rPr>
      </w:pPr>
    </w:p>
    <w:p>
      <w:pPr>
        <w:widowControl/>
        <w:spacing w:line="520" w:lineRule="exact"/>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9月26日，浙江省第十六届运动会圆满落幕。周颖同志作为指导老师全程参与湖州师范学院"湖小青"志愿团队的指导和组织工作。现将主要事迹汇报如下：</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1.高度重视、精心组织。</w:t>
      </w:r>
      <w:r>
        <w:rPr>
          <w:rFonts w:hint="default" w:ascii="Times New Roman" w:hAnsi="Times New Roman" w:eastAsia="仿宋_GB2312" w:cs="Times New Roman"/>
          <w:sz w:val="28"/>
          <w:szCs w:val="28"/>
          <w:lang w:val="en-US" w:eastAsia="zh-CN"/>
        </w:rPr>
        <w:t>自今年4月启动筹备工作，该同志积极与团市委和各学院分团委沟通交流，通过个人报名、组织审核等环节，在全校范围内共招募志愿者584名、礼仪志愿者65名。其中场馆竞赛部志愿者158名、大型活动部志愿者108名、后勤接待部志愿者220名、新闻部志愿者38名、办公室志愿者50名、志愿者服务部志愿者10名。根据志愿者分类和分工情况，采用集中培训和专项培训相结合的方式进行。通过团市委邀请杭州市志愿者协会副秘书长毛立靖、杭州西子志愿服务发展中心培训部部长于慧倩为志愿者们讲授《大型赛会志愿者基础理念》《大型赛会志愿者礼仪形象塑造》《大型赛会志愿者应急技巧》等课程。通过4次大型志愿者集中培训和多次专项培训，志愿者的服务技能和水平得到了进一步的提升，为比赛打造了一支思想水平高、心理素质好、团队意识强、专业技术优的“青年铁军”，为省运会提供了坚强保障。</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2.细心策划、尽心服务。</w:t>
      </w:r>
      <w:r>
        <w:rPr>
          <w:rFonts w:hint="default" w:ascii="Times New Roman" w:hAnsi="Times New Roman" w:eastAsia="仿宋_GB2312" w:cs="Times New Roman"/>
          <w:sz w:val="28"/>
          <w:szCs w:val="28"/>
          <w:lang w:val="en-US" w:eastAsia="zh-CN"/>
        </w:rPr>
        <w:t>从7月至9月，周颖同志组织志愿者陆续奔赴吴兴区、南浔区、度假区参与分赛场工作。同时，组织志愿者参与了8月8日火种汇聚活动及主赛场体操、艺术体操、网球、游泳、田径等7个项比赛项目的秩序维护、助理裁判、场馆后勤服务等工作。志愿者平均每天志愿服务时间约8个小时，平均每人服务约35小时，累计志愿汇志愿时长达23880多个小时。志愿者服务期间的出色表现受到省委、市委领导的充分肯定，周颖同志和志愿者皆收到多封相关部门的感谢信。</w:t>
      </w:r>
    </w:p>
    <w:p>
      <w:pPr>
        <w:widowControl/>
        <w:spacing w:line="520" w:lineRule="exact"/>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9月，周颖同志被调至工学院团委工作。工作期间，她积极配合团市委和校团委组织省运会后续志愿服务工作，在急缺志愿者的情况下，积极发动学院学生参与，还协助组织了开幕式和闭幕式观众。</w:t>
      </w:r>
    </w:p>
    <w:p>
      <w:pPr>
        <w:widowControl/>
        <w:spacing w:line="520" w:lineRule="exact"/>
        <w:ind w:firstLine="562"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楷体" w:cs="Times New Roman"/>
          <w:b/>
          <w:bCs/>
          <w:sz w:val="28"/>
          <w:szCs w:val="28"/>
          <w:lang w:val="en-US" w:eastAsia="zh-CN"/>
        </w:rPr>
        <w:t>3.总结完善、提升机制。</w:t>
      </w:r>
      <w:r>
        <w:rPr>
          <w:rFonts w:hint="default" w:ascii="Times New Roman" w:hAnsi="Times New Roman" w:eastAsia="仿宋_GB2312" w:cs="Times New Roman"/>
          <w:sz w:val="28"/>
          <w:szCs w:val="28"/>
          <w:lang w:val="en-US" w:eastAsia="zh-CN"/>
        </w:rPr>
        <w:t>服务期间，周颖同志带领志愿者牺牲暑假时间和课余休息实践积极投身志愿服务，更有不少志愿者在受伤后仍坚持在原岗位履行职责，充分展现了志愿服务的精神和担当，也展示了我校学子“艰苦奋斗、自强不息”的师院精神。</w:t>
      </w:r>
    </w:p>
    <w:p>
      <w:pPr>
        <w:widowControl/>
        <w:spacing w:line="520" w:lineRule="exact"/>
        <w:ind w:firstLine="560" w:firstLineChars="200"/>
        <w:jc w:val="lef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周颖同志在今后工作中也将以省运会为契机，不断完善学院志愿服务制度化和长效机制建设，加强跟湖州相关部门的合作力度，积极参与湖州市大型活动志愿服务，拓展优质第二课堂实践平台，进一步展示师院学子的精神风貌。</w:t>
      </w:r>
    </w:p>
    <w:p>
      <w:pPr>
        <w:widowControl/>
        <w:spacing w:line="520" w:lineRule="exact"/>
        <w:jc w:val="left"/>
        <w:rPr>
          <w:rFonts w:hint="default" w:ascii="Times New Roman" w:hAnsi="Times New Roman" w:eastAsia="仿宋_GB2312"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35EDB"/>
    <w:rsid w:val="00015BAB"/>
    <w:rsid w:val="000813CD"/>
    <w:rsid w:val="000E3298"/>
    <w:rsid w:val="00146693"/>
    <w:rsid w:val="003416D0"/>
    <w:rsid w:val="003C1F83"/>
    <w:rsid w:val="00583447"/>
    <w:rsid w:val="005F68B0"/>
    <w:rsid w:val="006154A0"/>
    <w:rsid w:val="00644416"/>
    <w:rsid w:val="006D6F04"/>
    <w:rsid w:val="009253FD"/>
    <w:rsid w:val="009332A9"/>
    <w:rsid w:val="0096005C"/>
    <w:rsid w:val="009D1D9A"/>
    <w:rsid w:val="00A0608B"/>
    <w:rsid w:val="00B865CD"/>
    <w:rsid w:val="00C32D67"/>
    <w:rsid w:val="00CA208C"/>
    <w:rsid w:val="00D35EDB"/>
    <w:rsid w:val="00D82C57"/>
    <w:rsid w:val="00E27CA0"/>
    <w:rsid w:val="00F06503"/>
    <w:rsid w:val="00F943E1"/>
    <w:rsid w:val="00FB3ADD"/>
    <w:rsid w:val="09093AE6"/>
    <w:rsid w:val="0A7222BC"/>
    <w:rsid w:val="1DC43680"/>
    <w:rsid w:val="3AA8794C"/>
    <w:rsid w:val="41775047"/>
    <w:rsid w:val="44DB01BC"/>
    <w:rsid w:val="4C451C18"/>
    <w:rsid w:val="58BB7893"/>
    <w:rsid w:val="612B67D1"/>
    <w:rsid w:val="61413B40"/>
    <w:rsid w:val="617F01AF"/>
    <w:rsid w:val="64581519"/>
    <w:rsid w:val="6834460C"/>
    <w:rsid w:val="6C485F79"/>
    <w:rsid w:val="6DFE0D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qFormat/>
    <w:uiPriority w:val="99"/>
    <w:rPr>
      <w:color w:val="0000FF" w:themeColor="hyperlink"/>
      <w:u w:val="single"/>
    </w:rPr>
  </w:style>
  <w:style w:type="character" w:customStyle="1" w:styleId="7">
    <w:name w:val="页眉 Char"/>
    <w:basedOn w:val="4"/>
    <w:link w:val="3"/>
    <w:semiHidden/>
    <w:qFormat/>
    <w:uiPriority w:val="99"/>
    <w:rPr>
      <w:sz w:val="18"/>
      <w:szCs w:val="18"/>
    </w:rPr>
  </w:style>
  <w:style w:type="character" w:customStyle="1" w:styleId="8">
    <w:name w:val="页脚 Char"/>
    <w:basedOn w:val="4"/>
    <w:link w:val="2"/>
    <w:semiHidden/>
    <w:qFormat/>
    <w:uiPriority w:val="99"/>
    <w:rPr>
      <w:sz w:val="18"/>
      <w:szCs w:val="18"/>
    </w:rPr>
  </w:style>
  <w:style w:type="character" w:customStyle="1" w:styleId="9">
    <w:name w:val="15"/>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348</Words>
  <Characters>1990</Characters>
  <Lines>16</Lines>
  <Paragraphs>4</Paragraphs>
  <TotalTime>1</TotalTime>
  <ScaleCrop>false</ScaleCrop>
  <LinksUpToDate>false</LinksUpToDate>
  <CharactersWithSpaces>2334</CharactersWithSpaces>
  <Application>WPS Office_11.1.0.7837_F1E327BC-269C-435d-A152-05C5408002CA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2017-11-23T00:42:00Z</dcterms:created>
  <dc:creator>李智鹏</dc:creator>
  <cp:lastModifiedBy>老方</cp:lastModifiedBy>
  <dcterms:modified xsi:type="dcterms:W3CDTF">2018-10-31T06:03:03Z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2052-11.1.0.7837</vt:lpwstr>
  </property>
</Properties>
</file>